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9" w:type="dxa"/>
        <w:jc w:val="center"/>
        <w:tblCellMar>
          <w:left w:w="0" w:type="dxa"/>
          <w:right w:w="0" w:type="dxa"/>
        </w:tblCellMar>
        <w:tblLook w:val="04A0" w:firstRow="1" w:lastRow="0" w:firstColumn="1" w:lastColumn="0" w:noHBand="0" w:noVBand="1"/>
      </w:tblPr>
      <w:tblGrid>
        <w:gridCol w:w="3120"/>
        <w:gridCol w:w="6319"/>
      </w:tblGrid>
      <w:tr w:rsidR="00A82B37" w:rsidRPr="009F79E7" w14:paraId="191C323E" w14:textId="77777777" w:rsidTr="00A82B37">
        <w:trPr>
          <w:trHeight w:val="378"/>
          <w:jc w:val="center"/>
        </w:trPr>
        <w:tc>
          <w:tcPr>
            <w:tcW w:w="3120" w:type="dxa"/>
            <w:vMerge w:val="restart"/>
            <w:shd w:val="clear" w:color="auto" w:fill="auto"/>
            <w:vAlign w:val="center"/>
          </w:tcPr>
          <w:p w14:paraId="65F8E15C" w14:textId="29265EE3" w:rsidR="00A82B37" w:rsidRPr="009F79E7" w:rsidRDefault="00A82B37" w:rsidP="00A82B37">
            <w:pPr>
              <w:pStyle w:val="HeadingTable"/>
            </w:pPr>
            <w:r>
              <w:rPr>
                <w:lang w:val="en-GB" w:eastAsia="en-GB"/>
              </w:rPr>
              <w:drawing>
                <wp:inline distT="0" distB="0" distL="0" distR="0" wp14:anchorId="4012E522" wp14:editId="4B07944B">
                  <wp:extent cx="1979755" cy="7048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U TSA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755" cy="704850"/>
                          </a:xfrm>
                          <a:prstGeom prst="rect">
                            <a:avLst/>
                          </a:prstGeom>
                          <a:ln>
                            <a:noFill/>
                          </a:ln>
                        </pic:spPr>
                      </pic:pic>
                    </a:graphicData>
                  </a:graphic>
                </wp:inline>
              </w:drawing>
            </w:r>
          </w:p>
        </w:tc>
        <w:tc>
          <w:tcPr>
            <w:tcW w:w="6319" w:type="dxa"/>
            <w:shd w:val="clear" w:color="auto" w:fill="auto"/>
            <w:vAlign w:val="center"/>
          </w:tcPr>
          <w:p w14:paraId="17EA7877" w14:textId="4A30ECC6" w:rsidR="00A82B37" w:rsidRPr="003A4325" w:rsidRDefault="00A82B37" w:rsidP="00A82B37">
            <w:pPr>
              <w:pStyle w:val="HeadingTable"/>
              <w:rPr>
                <w:rFonts w:ascii="Times New Roman" w:hAnsi="Times New Roman" w:cs="Times New Roman"/>
                <w:sz w:val="22"/>
                <w:szCs w:val="22"/>
                <w:cs/>
              </w:rPr>
            </w:pPr>
            <w:r w:rsidRPr="008A6EB7">
              <w:rPr>
                <w:rFonts w:ascii="Times New Roman" w:hAnsi="Times New Roman" w:cs="Times New Roman"/>
                <w:sz w:val="22"/>
                <w:szCs w:val="22"/>
              </w:rPr>
              <w:t>The 1</w:t>
            </w:r>
            <w:r>
              <w:rPr>
                <w:rFonts w:ascii="Times New Roman" w:hAnsi="Times New Roman" w:cs="Times New Roman"/>
                <w:sz w:val="22"/>
                <w:szCs w:val="22"/>
              </w:rPr>
              <w:t>4</w:t>
            </w:r>
            <w:r w:rsidRPr="008A6EB7">
              <w:rPr>
                <w:rFonts w:ascii="Times New Roman" w:hAnsi="Times New Roman" w:cs="Times New Roman"/>
                <w:sz w:val="22"/>
                <w:szCs w:val="22"/>
                <w:vertAlign w:val="superscript"/>
              </w:rPr>
              <w:t>th</w:t>
            </w:r>
            <w:r w:rsidRPr="008A6EB7">
              <w:rPr>
                <w:rFonts w:ascii="Times New Roman" w:hAnsi="Times New Roman" w:cs="Times New Roman"/>
                <w:sz w:val="22"/>
                <w:szCs w:val="22"/>
              </w:rPr>
              <w:t xml:space="preserve"> TSAE International Conference</w:t>
            </w:r>
          </w:p>
        </w:tc>
      </w:tr>
      <w:tr w:rsidR="00A82B37" w:rsidRPr="009F79E7" w14:paraId="42379695" w14:textId="77777777" w:rsidTr="00A82B37">
        <w:trPr>
          <w:trHeight w:val="378"/>
          <w:jc w:val="center"/>
        </w:trPr>
        <w:tc>
          <w:tcPr>
            <w:tcW w:w="3120" w:type="dxa"/>
            <w:vMerge/>
            <w:shd w:val="clear" w:color="auto" w:fill="auto"/>
            <w:vAlign w:val="center"/>
          </w:tcPr>
          <w:p w14:paraId="69C03329" w14:textId="77777777" w:rsidR="00A82B37" w:rsidRPr="009F79E7" w:rsidRDefault="00A82B37" w:rsidP="00A82B37">
            <w:pPr>
              <w:pStyle w:val="HeadingTable"/>
            </w:pPr>
          </w:p>
        </w:tc>
        <w:tc>
          <w:tcPr>
            <w:tcW w:w="6319" w:type="dxa"/>
            <w:shd w:val="clear" w:color="auto" w:fill="auto"/>
            <w:vAlign w:val="center"/>
          </w:tcPr>
          <w:p w14:paraId="0D77A668" w14:textId="410E2ABC" w:rsidR="00A82B37" w:rsidRPr="003A4325" w:rsidRDefault="00A82B37" w:rsidP="00081338">
            <w:pPr>
              <w:pStyle w:val="HeadingTable"/>
              <w:rPr>
                <w:rFonts w:ascii="Times New Roman" w:hAnsi="Times New Roman" w:cs="Times New Roman"/>
                <w:sz w:val="22"/>
                <w:szCs w:val="22"/>
              </w:rPr>
            </w:pPr>
            <w:r w:rsidRPr="008A6EB7">
              <w:rPr>
                <w:rFonts w:ascii="Times New Roman" w:hAnsi="Times New Roman" w:cs="Times New Roman"/>
                <w:sz w:val="22"/>
                <w:szCs w:val="22"/>
              </w:rPr>
              <w:t xml:space="preserve">                 </w:t>
            </w:r>
            <w:r w:rsidR="00E149B9">
              <w:rPr>
                <w:rFonts w:ascii="Times New Roman" w:hAnsi="Times New Roman" w:cs="Times New Roman"/>
                <w:sz w:val="22"/>
                <w:szCs w:val="22"/>
                <w:highlight w:val="red"/>
              </w:rPr>
              <w:t>12</w:t>
            </w:r>
            <w:r w:rsidRPr="007A5AB4">
              <w:rPr>
                <w:rFonts w:ascii="Times New Roman" w:hAnsi="Times New Roman" w:cs="Times New Roman"/>
                <w:sz w:val="22"/>
                <w:szCs w:val="22"/>
                <w:highlight w:val="red"/>
                <w:cs/>
              </w:rPr>
              <w:t>-</w:t>
            </w:r>
            <w:r w:rsidR="00E149B9">
              <w:rPr>
                <w:rFonts w:ascii="Times New Roman" w:hAnsi="Times New Roman" w:cs="Times New Roman"/>
                <w:sz w:val="22"/>
                <w:szCs w:val="22"/>
                <w:highlight w:val="red"/>
              </w:rPr>
              <w:t>14</w:t>
            </w:r>
            <w:r w:rsidRPr="007A5AB4">
              <w:rPr>
                <w:rFonts w:ascii="Times New Roman" w:hAnsi="Times New Roman" w:cs="Times New Roman"/>
                <w:sz w:val="22"/>
                <w:szCs w:val="22"/>
                <w:highlight w:val="red"/>
                <w:cs/>
              </w:rPr>
              <w:t xml:space="preserve"> </w:t>
            </w:r>
            <w:r w:rsidR="00081338">
              <w:rPr>
                <w:rFonts w:ascii="Times New Roman" w:hAnsi="Times New Roman" w:cs="Times New Roman"/>
                <w:sz w:val="22"/>
                <w:szCs w:val="22"/>
              </w:rPr>
              <w:t>May</w:t>
            </w:r>
            <w:bookmarkStart w:id="0" w:name="_GoBack"/>
            <w:bookmarkEnd w:id="0"/>
            <w:r w:rsidRPr="008A6EB7">
              <w:rPr>
                <w:rFonts w:ascii="Times New Roman" w:hAnsi="Times New Roman" w:cs="Times New Roman"/>
                <w:sz w:val="22"/>
                <w:szCs w:val="22"/>
                <w:cs/>
              </w:rPr>
              <w:t xml:space="preserve"> </w:t>
            </w:r>
            <w:r w:rsidRPr="008A6EB7">
              <w:rPr>
                <w:rFonts w:ascii="Times New Roman" w:hAnsi="Times New Roman" w:cs="Times New Roman"/>
                <w:sz w:val="22"/>
                <w:szCs w:val="22"/>
              </w:rPr>
              <w:t>20</w:t>
            </w:r>
            <w:r>
              <w:rPr>
                <w:rFonts w:ascii="Times New Roman" w:hAnsi="Times New Roman" w:cs="Times New Roman"/>
                <w:sz w:val="22"/>
                <w:szCs w:val="22"/>
              </w:rPr>
              <w:t>21</w:t>
            </w:r>
          </w:p>
        </w:tc>
      </w:tr>
      <w:tr w:rsidR="00A82B37" w:rsidRPr="009F79E7" w14:paraId="3525EE11" w14:textId="77777777" w:rsidTr="002C54E4">
        <w:trPr>
          <w:trHeight w:val="387"/>
          <w:jc w:val="center"/>
        </w:trPr>
        <w:tc>
          <w:tcPr>
            <w:tcW w:w="3120" w:type="dxa"/>
            <w:vMerge/>
            <w:tcBorders>
              <w:bottom w:val="single" w:sz="4" w:space="0" w:color="auto"/>
            </w:tcBorders>
            <w:shd w:val="clear" w:color="auto" w:fill="auto"/>
            <w:vAlign w:val="center"/>
          </w:tcPr>
          <w:p w14:paraId="6998B1CF" w14:textId="77777777" w:rsidR="00A82B37" w:rsidRPr="009F79E7" w:rsidRDefault="00A82B37" w:rsidP="00A82B37">
            <w:pPr>
              <w:pStyle w:val="HeadingTable"/>
            </w:pPr>
          </w:p>
        </w:tc>
        <w:tc>
          <w:tcPr>
            <w:tcW w:w="6319" w:type="dxa"/>
            <w:tcBorders>
              <w:bottom w:val="single" w:sz="4" w:space="0" w:color="auto"/>
            </w:tcBorders>
            <w:shd w:val="clear" w:color="auto" w:fill="auto"/>
            <w:vAlign w:val="center"/>
          </w:tcPr>
          <w:p w14:paraId="21EA50AE" w14:textId="447E855A" w:rsidR="00A82B37" w:rsidRPr="003A4325" w:rsidRDefault="00A82B37" w:rsidP="00A82B37">
            <w:pPr>
              <w:pStyle w:val="HeadingTable"/>
              <w:rPr>
                <w:rFonts w:ascii="Times New Roman" w:hAnsi="Times New Roman" w:cs="Times New Roman"/>
                <w:sz w:val="22"/>
                <w:szCs w:val="22"/>
              </w:rPr>
            </w:pPr>
            <w:r w:rsidRPr="008A6EB7">
              <w:rPr>
                <w:rFonts w:ascii="Times New Roman" w:hAnsi="Times New Roman" w:cs="Times New Roman"/>
                <w:sz w:val="22"/>
                <w:szCs w:val="22"/>
                <w:cs/>
              </w:rPr>
              <w:t xml:space="preserve">      </w:t>
            </w:r>
            <w:r w:rsidRPr="008A6EB7">
              <w:rPr>
                <w:rFonts w:ascii="Times New Roman" w:hAnsi="Times New Roman" w:cs="Times New Roman"/>
                <w:sz w:val="22"/>
                <w:szCs w:val="22"/>
              </w:rPr>
              <w:t>Available online at www.tsae.asia</w:t>
            </w:r>
          </w:p>
        </w:tc>
      </w:tr>
    </w:tbl>
    <w:p w14:paraId="0B2AC743" w14:textId="44CEA9C8" w:rsidR="00100D4B" w:rsidRPr="00E0338D" w:rsidRDefault="00FC28B9" w:rsidP="0067395D">
      <w:pPr>
        <w:pStyle w:val="TitleofMSEng"/>
        <w:rPr>
          <w:rFonts w:ascii="Times New Roman" w:hAnsi="Times New Roman" w:cs="Times New Roman"/>
          <w:sz w:val="24"/>
          <w:szCs w:val="24"/>
        </w:rPr>
      </w:pPr>
      <w:r w:rsidRPr="002A6BE4">
        <w:rPr>
          <w:rFonts w:ascii="Times New Roman" w:eastAsia="Times New Roman" w:hAnsi="Times New Roman" w:cs="Angsana New"/>
          <w:b w:val="0"/>
          <w:noProof/>
          <w:szCs w:val="40"/>
          <w:lang w:val="en-GB" w:eastAsia="en-GB"/>
        </w:rPr>
        <mc:AlternateContent>
          <mc:Choice Requires="wps">
            <w:drawing>
              <wp:anchor distT="45720" distB="45720" distL="114300" distR="114300" simplePos="0" relativeHeight="251659264" behindDoc="0" locked="0" layoutInCell="1" allowOverlap="1" wp14:anchorId="41EFB2D6" wp14:editId="55DCCC09">
                <wp:simplePos x="0" y="0"/>
                <wp:positionH relativeFrom="margin">
                  <wp:posOffset>2693670</wp:posOffset>
                </wp:positionH>
                <wp:positionV relativeFrom="paragraph">
                  <wp:posOffset>227330</wp:posOffset>
                </wp:positionV>
                <wp:extent cx="3248025" cy="7239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23900"/>
                        </a:xfrm>
                        <a:prstGeom prst="rect">
                          <a:avLst/>
                        </a:prstGeom>
                        <a:solidFill>
                          <a:srgbClr val="FFFFFF"/>
                        </a:solidFill>
                        <a:ln w="9525">
                          <a:solidFill>
                            <a:srgbClr val="000000"/>
                          </a:solidFill>
                          <a:miter lim="800000"/>
                          <a:headEnd/>
                          <a:tailEnd/>
                        </a:ln>
                      </wps:spPr>
                      <wps:txbx>
                        <w:txbxContent>
                          <w:p w14:paraId="63620777" w14:textId="77777777" w:rsidR="00FC28B9" w:rsidRPr="002A6BE4" w:rsidRDefault="00FC28B9" w:rsidP="00FC28B9">
                            <w:pPr>
                              <w:rPr>
                                <w:rFonts w:ascii="Times New Roman" w:hAnsi="Times New Roman" w:cs="Times New Roman"/>
                                <w:color w:val="FF0000"/>
                                <w:sz w:val="20"/>
                                <w:szCs w:val="24"/>
                              </w:rPr>
                            </w:pPr>
                            <w:r w:rsidRPr="002A6BE4">
                              <w:rPr>
                                <w:rFonts w:ascii="Times New Roman" w:hAnsi="Times New Roman" w:cs="Times New Roman"/>
                                <w:color w:val="FF0000"/>
                                <w:sz w:val="20"/>
                                <w:szCs w:val="24"/>
                              </w:rPr>
                              <w:t xml:space="preserve">For </w:t>
                            </w:r>
                            <w:r>
                              <w:rPr>
                                <w:rFonts w:ascii="Times New Roman" w:hAnsi="Times New Roman" w:cs="Times New Roman"/>
                                <w:color w:val="FF0000"/>
                                <w:sz w:val="20"/>
                                <w:szCs w:val="24"/>
                              </w:rPr>
                              <w:t xml:space="preserve">double </w:t>
                            </w:r>
                            <w:r w:rsidRPr="002A6BE4">
                              <w:rPr>
                                <w:rFonts w:ascii="Times New Roman" w:hAnsi="Times New Roman" w:cs="Times New Roman"/>
                                <w:color w:val="FF0000"/>
                                <w:sz w:val="20"/>
                                <w:szCs w:val="24"/>
                              </w:rPr>
                              <w:t>blind review, please leave the author names and addresses and the corresponding author e-mail blank.</w:t>
                            </w:r>
                          </w:p>
                          <w:p w14:paraId="42C541CA" w14:textId="77777777" w:rsidR="00FC28B9" w:rsidRPr="002A6BE4" w:rsidRDefault="00FC28B9" w:rsidP="00FC28B9">
                            <w:pPr>
                              <w:rPr>
                                <w:rFonts w:ascii="Times New Roman" w:hAnsi="Times New Roman" w:cs="Times New Roman"/>
                                <w:color w:val="FF0000"/>
                                <w:sz w:val="20"/>
                                <w:szCs w:val="24"/>
                              </w:rPr>
                            </w:pPr>
                            <w:r w:rsidRPr="002A6BE4">
                              <w:rPr>
                                <w:rFonts w:ascii="Times New Roman" w:hAnsi="Times New Roman" w:cs="Times New Roman"/>
                                <w:color w:val="FF0000"/>
                                <w:sz w:val="20"/>
                                <w:szCs w:val="24"/>
                              </w:rPr>
                              <w:t>This information must be added later when you prepare the photo-ready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EFB2D6" id="_x0000_t202" coordsize="21600,21600" o:spt="202" path="m,l,21600r21600,l21600,xe">
                <v:stroke joinstyle="miter"/>
                <v:path gradientshapeok="t" o:connecttype="rect"/>
              </v:shapetype>
              <v:shape id="Text Box 2" o:spid="_x0000_s1026" type="#_x0000_t202" style="position:absolute;left:0;text-align:left;margin-left:212.1pt;margin-top:17.9pt;width:255.7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">
                <v:textbox>
                  <w:txbxContent>
                    <w:p w14:paraId="63620777" w14:textId="77777777" w:rsidR="00FC28B9" w:rsidRPr="002A6BE4" w:rsidRDefault="00FC28B9" w:rsidP="00FC28B9">
                      <w:pPr>
                        <w:rPr>
                          <w:rFonts w:ascii="Times New Roman" w:hAnsi="Times New Roman" w:cs="Times New Roman"/>
                          <w:color w:val="FF0000"/>
                          <w:sz w:val="20"/>
                          <w:szCs w:val="24"/>
                        </w:rPr>
                      </w:pPr>
                      <w:r w:rsidRPr="002A6BE4">
                        <w:rPr>
                          <w:rFonts w:ascii="Times New Roman" w:hAnsi="Times New Roman" w:cs="Times New Roman"/>
                          <w:color w:val="FF0000"/>
                          <w:sz w:val="20"/>
                          <w:szCs w:val="24"/>
                        </w:rPr>
                        <w:t xml:space="preserve">For </w:t>
                      </w:r>
                      <w:r>
                        <w:rPr>
                          <w:rFonts w:ascii="Times New Roman" w:hAnsi="Times New Roman" w:cs="Times New Roman"/>
                          <w:color w:val="FF0000"/>
                          <w:sz w:val="20"/>
                          <w:szCs w:val="24"/>
                        </w:rPr>
                        <w:t xml:space="preserve">double </w:t>
                      </w:r>
                      <w:r w:rsidRPr="002A6BE4">
                        <w:rPr>
                          <w:rFonts w:ascii="Times New Roman" w:hAnsi="Times New Roman" w:cs="Times New Roman"/>
                          <w:color w:val="FF0000"/>
                          <w:sz w:val="20"/>
                          <w:szCs w:val="24"/>
                        </w:rPr>
                        <w:t>blind review, please leave the author names and addresses and the corresponding author e-mail blank.</w:t>
                      </w:r>
                    </w:p>
                    <w:p w14:paraId="42C541CA" w14:textId="77777777" w:rsidR="00FC28B9" w:rsidRPr="002A6BE4" w:rsidRDefault="00FC28B9" w:rsidP="00FC28B9">
                      <w:pPr>
                        <w:rPr>
                          <w:rFonts w:ascii="Times New Roman" w:hAnsi="Times New Roman" w:cs="Times New Roman"/>
                          <w:color w:val="FF0000"/>
                          <w:sz w:val="20"/>
                          <w:szCs w:val="24"/>
                        </w:rPr>
                      </w:pPr>
                      <w:r w:rsidRPr="002A6BE4">
                        <w:rPr>
                          <w:rFonts w:ascii="Times New Roman" w:hAnsi="Times New Roman" w:cs="Times New Roman"/>
                          <w:color w:val="FF0000"/>
                          <w:sz w:val="20"/>
                          <w:szCs w:val="24"/>
                        </w:rPr>
                        <w:t>This information must be added later when you prepare the photo-ready version.</w:t>
                      </w:r>
                    </w:p>
                  </w:txbxContent>
                </v:textbox>
                <w10:wrap anchorx="margin"/>
              </v:shape>
            </w:pict>
          </mc:Fallback>
        </mc:AlternateContent>
      </w:r>
      <w:r w:rsidR="00100D4B" w:rsidRPr="00E0338D">
        <w:rPr>
          <w:rFonts w:ascii="Times New Roman" w:hAnsi="Times New Roman" w:cs="Times New Roman"/>
          <w:sz w:val="24"/>
          <w:szCs w:val="24"/>
        </w:rPr>
        <w:t xml:space="preserve">Title, use font </w:t>
      </w:r>
      <w:r w:rsidR="003A4325" w:rsidRPr="00E0338D">
        <w:rPr>
          <w:rFonts w:ascii="Times New Roman" w:hAnsi="Times New Roman" w:cs="Times New Roman"/>
          <w:sz w:val="24"/>
          <w:szCs w:val="24"/>
        </w:rPr>
        <w:t>Times New Roman</w:t>
      </w:r>
      <w:r w:rsidR="003A4325" w:rsidRPr="00E0338D">
        <w:rPr>
          <w:rFonts w:ascii="Times New Roman" w:hAnsi="Times New Roman" w:cstheme="minorBidi" w:hint="cs"/>
          <w:sz w:val="24"/>
          <w:szCs w:val="24"/>
          <w:cs/>
        </w:rPr>
        <w:t xml:space="preserve"> </w:t>
      </w:r>
      <w:r w:rsidR="00100D4B" w:rsidRPr="00E0338D">
        <w:rPr>
          <w:rFonts w:ascii="Times New Roman" w:hAnsi="Times New Roman" w:cs="Times New Roman"/>
          <w:sz w:val="24"/>
          <w:szCs w:val="24"/>
          <w:cs/>
        </w:rPr>
        <w:t>1</w:t>
      </w:r>
      <w:r w:rsidR="00BD4F9A" w:rsidRPr="00E0338D">
        <w:rPr>
          <w:rFonts w:ascii="Times New Roman" w:hAnsi="Times New Roman" w:cs="Times New Roman"/>
          <w:sz w:val="24"/>
          <w:szCs w:val="24"/>
        </w:rPr>
        <w:t>2</w:t>
      </w:r>
      <w:r w:rsidR="00100D4B" w:rsidRPr="00E0338D">
        <w:rPr>
          <w:rFonts w:ascii="Times New Roman" w:hAnsi="Times New Roman" w:cs="Times New Roman"/>
          <w:sz w:val="24"/>
          <w:szCs w:val="24"/>
          <w:cs/>
        </w:rPr>
        <w:t xml:space="preserve"> </w:t>
      </w:r>
      <w:proofErr w:type="spellStart"/>
      <w:r w:rsidR="00100D4B" w:rsidRPr="00E0338D">
        <w:rPr>
          <w:rFonts w:ascii="Times New Roman" w:hAnsi="Times New Roman" w:cs="Times New Roman"/>
          <w:sz w:val="24"/>
          <w:szCs w:val="24"/>
        </w:rPr>
        <w:t>pt</w:t>
      </w:r>
      <w:proofErr w:type="spellEnd"/>
      <w:r w:rsidR="00100D4B" w:rsidRPr="00E0338D">
        <w:rPr>
          <w:rFonts w:ascii="Times New Roman" w:hAnsi="Times New Roman" w:cs="Times New Roman"/>
          <w:sz w:val="24"/>
          <w:szCs w:val="24"/>
        </w:rPr>
        <w:t xml:space="preserve">, bold, </w:t>
      </w:r>
      <w:r w:rsidR="00CA6F43" w:rsidRPr="00E0338D">
        <w:rPr>
          <w:rFonts w:ascii="Times New Roman" w:hAnsi="Times New Roman" w:cs="Times New Roman"/>
          <w:sz w:val="24"/>
          <w:szCs w:val="24"/>
        </w:rPr>
        <w:t>Thai d</w:t>
      </w:r>
      <w:r w:rsidR="00800F86" w:rsidRPr="00E0338D">
        <w:rPr>
          <w:rFonts w:ascii="Times New Roman" w:hAnsi="Times New Roman" w:cs="Times New Roman"/>
          <w:sz w:val="24"/>
          <w:szCs w:val="24"/>
        </w:rPr>
        <w:t>istributed</w:t>
      </w:r>
      <w:r w:rsidR="00100D4B" w:rsidRPr="00E0338D">
        <w:rPr>
          <w:rFonts w:ascii="Times New Roman" w:hAnsi="Times New Roman" w:cs="Times New Roman"/>
          <w:sz w:val="24"/>
          <w:szCs w:val="24"/>
        </w:rPr>
        <w:t xml:space="preserve">, capitalize </w:t>
      </w:r>
      <w:r w:rsidR="008F5CDA" w:rsidRPr="00E0338D">
        <w:rPr>
          <w:rFonts w:ascii="Times New Roman" w:hAnsi="Times New Roman" w:cs="Times New Roman"/>
          <w:sz w:val="24"/>
          <w:szCs w:val="24"/>
        </w:rPr>
        <w:t xml:space="preserve">the </w:t>
      </w:r>
      <w:r w:rsidR="00100D4B" w:rsidRPr="00E0338D">
        <w:rPr>
          <w:rFonts w:ascii="Times New Roman" w:hAnsi="Times New Roman" w:cs="Times New Roman"/>
          <w:sz w:val="24"/>
          <w:szCs w:val="24"/>
        </w:rPr>
        <w:t>initial character o</w:t>
      </w:r>
      <w:r w:rsidR="00CA6F43" w:rsidRPr="00E0338D">
        <w:rPr>
          <w:rFonts w:ascii="Times New Roman" w:hAnsi="Times New Roman" w:cs="Times New Roman"/>
          <w:sz w:val="24"/>
          <w:szCs w:val="24"/>
        </w:rPr>
        <w:t>f each word except prepositions</w:t>
      </w:r>
    </w:p>
    <w:p w14:paraId="032B1AF4" w14:textId="77777777" w:rsidR="001361E8" w:rsidRPr="003A4325" w:rsidRDefault="00800F86" w:rsidP="00A15265">
      <w:pPr>
        <w:pStyle w:val="AuthorNamesEng"/>
        <w:rPr>
          <w:rFonts w:ascii="Times New Roman" w:hAnsi="Times New Roman" w:cs="Times New Roman"/>
          <w:sz w:val="22"/>
          <w:szCs w:val="22"/>
        </w:rPr>
      </w:pPr>
      <w:r w:rsidRPr="003A4325">
        <w:rPr>
          <w:rFonts w:ascii="Times New Roman" w:hAnsi="Times New Roman" w:cs="Times New Roman"/>
          <w:sz w:val="22"/>
          <w:szCs w:val="22"/>
        </w:rPr>
        <w:t>Author name</w:t>
      </w:r>
      <w:r w:rsidRPr="003A4325">
        <w:rPr>
          <w:rFonts w:ascii="Times New Roman" w:hAnsi="Times New Roman" w:cs="Times New Roman"/>
          <w:sz w:val="22"/>
          <w:szCs w:val="22"/>
          <w:vertAlign w:val="superscript"/>
        </w:rPr>
        <w:t>1</w:t>
      </w:r>
      <w:r w:rsidRPr="003A4325">
        <w:rPr>
          <w:rFonts w:ascii="Times New Roman" w:hAnsi="Times New Roman" w:cs="Times New Roman"/>
          <w:sz w:val="22"/>
          <w:szCs w:val="22"/>
        </w:rPr>
        <w:t>*, Author name</w:t>
      </w:r>
      <w:r w:rsidRPr="003A4325">
        <w:rPr>
          <w:rFonts w:ascii="Times New Roman" w:hAnsi="Times New Roman" w:cs="Times New Roman"/>
          <w:sz w:val="22"/>
          <w:szCs w:val="22"/>
          <w:vertAlign w:val="superscript"/>
        </w:rPr>
        <w:t>1</w:t>
      </w:r>
      <w:r w:rsidRPr="003A4325">
        <w:rPr>
          <w:rFonts w:ascii="Times New Roman" w:hAnsi="Times New Roman" w:cs="Times New Roman"/>
          <w:sz w:val="22"/>
          <w:szCs w:val="22"/>
        </w:rPr>
        <w:t>, Author name</w:t>
      </w:r>
      <w:r w:rsidRPr="003A4325">
        <w:rPr>
          <w:rFonts w:ascii="Times New Roman" w:hAnsi="Times New Roman" w:cs="Times New Roman"/>
          <w:sz w:val="22"/>
          <w:szCs w:val="22"/>
          <w:vertAlign w:val="superscript"/>
        </w:rPr>
        <w:t>2</w:t>
      </w:r>
      <w:r w:rsidRPr="003A4325">
        <w:rPr>
          <w:rFonts w:ascii="Times New Roman" w:hAnsi="Times New Roman" w:cs="Times New Roman"/>
          <w:sz w:val="22"/>
          <w:szCs w:val="22"/>
        </w:rPr>
        <w:t xml:space="preserve"> (Use font </w:t>
      </w:r>
      <w:r w:rsidR="003A4325" w:rsidRPr="003A4325">
        <w:rPr>
          <w:rFonts w:ascii="Times New Roman" w:hAnsi="Times New Roman" w:cs="Times New Roman"/>
          <w:sz w:val="22"/>
          <w:szCs w:val="22"/>
        </w:rPr>
        <w:t>Times New Roman</w:t>
      </w:r>
      <w:r w:rsidR="003A4325" w:rsidRPr="003A4325">
        <w:rPr>
          <w:rFonts w:ascii="Times New Roman" w:hAnsi="Times New Roman" w:cstheme="minorBidi" w:hint="cs"/>
          <w:sz w:val="22"/>
          <w:szCs w:val="22"/>
          <w:cs/>
        </w:rPr>
        <w:t xml:space="preserve"> </w:t>
      </w:r>
      <w:r w:rsidRPr="003A4325">
        <w:rPr>
          <w:rFonts w:ascii="Times New Roman" w:hAnsi="Times New Roman" w:cs="Times New Roman"/>
          <w:sz w:val="20"/>
          <w:szCs w:val="20"/>
        </w:rPr>
        <w:t>1</w:t>
      </w:r>
      <w:r w:rsidR="00C34346">
        <w:rPr>
          <w:rFonts w:ascii="Times New Roman" w:hAnsi="Times New Roman" w:cs="Times New Roman"/>
          <w:sz w:val="20"/>
          <w:szCs w:val="20"/>
        </w:rPr>
        <w:t>1</w:t>
      </w:r>
      <w:r w:rsidR="003A4325" w:rsidRPr="003A4325">
        <w:rPr>
          <w:rFonts w:ascii="Times New Roman" w:hAnsi="Times New Roman" w:cs="Times New Roman"/>
          <w:sz w:val="20"/>
          <w:szCs w:val="20"/>
          <w:cs/>
        </w:rPr>
        <w:t xml:space="preserve"> </w:t>
      </w:r>
      <w:proofErr w:type="spellStart"/>
      <w:r w:rsidRPr="003A4325">
        <w:rPr>
          <w:rFonts w:ascii="Times New Roman" w:hAnsi="Times New Roman" w:cs="Times New Roman"/>
          <w:sz w:val="20"/>
          <w:szCs w:val="20"/>
        </w:rPr>
        <w:t>pt</w:t>
      </w:r>
      <w:proofErr w:type="spellEnd"/>
      <w:r w:rsidRPr="003A4325">
        <w:rPr>
          <w:rFonts w:ascii="Times New Roman" w:hAnsi="Times New Roman" w:cs="Times New Roman"/>
          <w:sz w:val="22"/>
          <w:szCs w:val="22"/>
        </w:rPr>
        <w:t xml:space="preserve">, bold, Distributed) </w:t>
      </w:r>
    </w:p>
    <w:p w14:paraId="27B5AC4D" w14:textId="77777777" w:rsidR="008F0454" w:rsidRPr="00E0338D" w:rsidRDefault="00B121CB" w:rsidP="00C41F69">
      <w:pPr>
        <w:pStyle w:val="Affiliations"/>
        <w:rPr>
          <w:rFonts w:ascii="Times New Roman" w:hAnsi="Times New Roman" w:cs="Times New Roman"/>
          <w:sz w:val="20"/>
          <w:szCs w:val="20"/>
        </w:rPr>
      </w:pPr>
      <w:r w:rsidRPr="00E0338D">
        <w:rPr>
          <w:rFonts w:ascii="Times New Roman" w:hAnsi="Times New Roman" w:cs="Times New Roman"/>
          <w:sz w:val="20"/>
          <w:szCs w:val="20"/>
          <w:vertAlign w:val="superscript"/>
        </w:rPr>
        <w:t>1</w:t>
      </w:r>
      <w:r w:rsidRPr="00E0338D">
        <w:rPr>
          <w:rFonts w:ascii="Times New Roman" w:hAnsi="Times New Roman" w:cs="Times New Roman"/>
          <w:sz w:val="20"/>
          <w:szCs w:val="20"/>
        </w:rPr>
        <w:t>Affiliation</w:t>
      </w:r>
      <w:r w:rsidR="00097968" w:rsidRPr="00E0338D">
        <w:rPr>
          <w:rFonts w:ascii="Times New Roman" w:hAnsi="Times New Roman" w:cs="Times New Roman"/>
          <w:sz w:val="20"/>
          <w:szCs w:val="20"/>
        </w:rPr>
        <w:t>,</w:t>
      </w:r>
      <w:r w:rsidRPr="00E0338D">
        <w:rPr>
          <w:rFonts w:ascii="Times New Roman" w:hAnsi="Times New Roman" w:cs="Times New Roman"/>
          <w:sz w:val="20"/>
          <w:szCs w:val="20"/>
        </w:rPr>
        <w:t xml:space="preserve"> address (Use font </w:t>
      </w:r>
      <w:r w:rsidR="00C34346" w:rsidRPr="00E0338D">
        <w:rPr>
          <w:rFonts w:ascii="Times New Roman" w:hAnsi="Times New Roman" w:cs="Times New Roman"/>
          <w:sz w:val="20"/>
          <w:szCs w:val="20"/>
        </w:rPr>
        <w:t xml:space="preserve">Times New Roman 9 </w:t>
      </w:r>
      <w:proofErr w:type="spellStart"/>
      <w:r w:rsidR="00C34346" w:rsidRPr="00E0338D">
        <w:rPr>
          <w:rFonts w:ascii="Times New Roman" w:hAnsi="Times New Roman" w:cs="Times New Roman"/>
          <w:sz w:val="20"/>
          <w:szCs w:val="20"/>
        </w:rPr>
        <w:t>pt</w:t>
      </w:r>
      <w:proofErr w:type="spellEnd"/>
      <w:r w:rsidRPr="00E0338D">
        <w:rPr>
          <w:rFonts w:ascii="Times New Roman" w:hAnsi="Times New Roman" w:cs="Times New Roman"/>
          <w:sz w:val="20"/>
          <w:szCs w:val="20"/>
        </w:rPr>
        <w:t>, normal, Thai Distributed)</w:t>
      </w:r>
    </w:p>
    <w:p w14:paraId="7F9FDF83" w14:textId="77777777" w:rsidR="00B55304" w:rsidRPr="00E0338D" w:rsidRDefault="00A23101" w:rsidP="00A15265">
      <w:pPr>
        <w:pStyle w:val="Affiliations"/>
        <w:rPr>
          <w:rFonts w:ascii="Times New Roman" w:hAnsi="Times New Roman" w:cs="Times New Roman"/>
          <w:sz w:val="20"/>
          <w:szCs w:val="20"/>
        </w:rPr>
      </w:pPr>
      <w:r w:rsidRPr="00E0338D">
        <w:rPr>
          <w:rFonts w:ascii="Times New Roman" w:hAnsi="Times New Roman" w:cs="Times New Roman"/>
          <w:sz w:val="20"/>
          <w:szCs w:val="20"/>
          <w:vertAlign w:val="superscript"/>
        </w:rPr>
        <w:t>2</w:t>
      </w:r>
      <w:r w:rsidR="00097968" w:rsidRPr="00E0338D">
        <w:rPr>
          <w:rFonts w:ascii="Times New Roman" w:hAnsi="Times New Roman" w:cs="Times New Roman"/>
          <w:sz w:val="20"/>
          <w:szCs w:val="20"/>
        </w:rPr>
        <w:t>Affiliation,</w:t>
      </w:r>
      <w:r w:rsidRPr="00E0338D">
        <w:rPr>
          <w:rFonts w:ascii="Times New Roman" w:hAnsi="Times New Roman" w:cs="Times New Roman"/>
          <w:sz w:val="20"/>
          <w:szCs w:val="20"/>
        </w:rPr>
        <w:t xml:space="preserve"> address</w:t>
      </w:r>
    </w:p>
    <w:p w14:paraId="334E97C1" w14:textId="77777777" w:rsidR="0010591A" w:rsidRPr="00E0338D" w:rsidRDefault="00A23101" w:rsidP="00DD292E">
      <w:pPr>
        <w:pStyle w:val="CorrespondingAuthor"/>
        <w:rPr>
          <w:rFonts w:ascii="Times New Roman" w:hAnsi="Times New Roman" w:cs="Angsana New"/>
          <w:sz w:val="20"/>
          <w:highlight w:val="red"/>
        </w:rPr>
      </w:pPr>
      <w:r w:rsidRPr="00E0338D">
        <w:rPr>
          <w:rFonts w:ascii="Times New Roman" w:hAnsi="Times New Roman" w:cs="Times New Roman"/>
          <w:sz w:val="20"/>
          <w:szCs w:val="20"/>
          <w:cs/>
        </w:rPr>
        <w:t>*</w:t>
      </w:r>
      <w:r w:rsidRPr="00E0338D">
        <w:rPr>
          <w:rFonts w:ascii="Times New Roman" w:hAnsi="Times New Roman" w:cs="Times New Roman"/>
          <w:sz w:val="20"/>
          <w:szCs w:val="20"/>
        </w:rPr>
        <w:t>Corresponding author: Tel: +</w:t>
      </w:r>
      <w:r w:rsidRPr="00E0338D">
        <w:rPr>
          <w:rFonts w:ascii="Times New Roman" w:hAnsi="Times New Roman" w:cs="Times New Roman"/>
          <w:sz w:val="20"/>
          <w:szCs w:val="20"/>
          <w:cs/>
        </w:rPr>
        <w:t>66-8-</w:t>
      </w:r>
      <w:proofErr w:type="spellStart"/>
      <w:r w:rsidRPr="00E0338D">
        <w:rPr>
          <w:rFonts w:ascii="Times New Roman" w:hAnsi="Times New Roman" w:cs="Times New Roman"/>
          <w:sz w:val="20"/>
          <w:szCs w:val="20"/>
        </w:rPr>
        <w:t>xxxx</w:t>
      </w:r>
      <w:proofErr w:type="spellEnd"/>
      <w:r w:rsidRPr="00E0338D">
        <w:rPr>
          <w:rFonts w:ascii="Times New Roman" w:hAnsi="Times New Roman" w:cs="Times New Roman"/>
          <w:sz w:val="20"/>
          <w:szCs w:val="20"/>
          <w:cs/>
        </w:rPr>
        <w:t>-</w:t>
      </w:r>
      <w:proofErr w:type="spellStart"/>
      <w:r w:rsidRPr="00E0338D">
        <w:rPr>
          <w:rFonts w:ascii="Times New Roman" w:hAnsi="Times New Roman" w:cs="Times New Roman"/>
          <w:sz w:val="20"/>
          <w:szCs w:val="20"/>
        </w:rPr>
        <w:t>xxxx</w:t>
      </w:r>
      <w:proofErr w:type="spellEnd"/>
      <w:r w:rsidRPr="00E0338D">
        <w:rPr>
          <w:rFonts w:ascii="Times New Roman" w:hAnsi="Times New Roman" w:cs="Times New Roman"/>
          <w:sz w:val="20"/>
          <w:szCs w:val="20"/>
        </w:rPr>
        <w:t>, Fax: +</w:t>
      </w:r>
      <w:r w:rsidRPr="00E0338D">
        <w:rPr>
          <w:rFonts w:ascii="Times New Roman" w:hAnsi="Times New Roman" w:cs="Times New Roman"/>
          <w:sz w:val="20"/>
          <w:szCs w:val="20"/>
          <w:cs/>
        </w:rPr>
        <w:t>66-</w:t>
      </w:r>
      <w:r w:rsidRPr="00E0338D">
        <w:rPr>
          <w:rFonts w:ascii="Times New Roman" w:hAnsi="Times New Roman" w:cs="Times New Roman"/>
          <w:sz w:val="20"/>
          <w:szCs w:val="20"/>
        </w:rPr>
        <w:t>xx</w:t>
      </w:r>
      <w:r w:rsidRPr="00E0338D">
        <w:rPr>
          <w:rFonts w:ascii="Times New Roman" w:hAnsi="Times New Roman" w:cs="Times New Roman"/>
          <w:sz w:val="20"/>
          <w:szCs w:val="20"/>
          <w:cs/>
        </w:rPr>
        <w:t>-</w:t>
      </w:r>
      <w:r w:rsidRPr="00E0338D">
        <w:rPr>
          <w:rFonts w:ascii="Times New Roman" w:hAnsi="Times New Roman" w:cs="Times New Roman"/>
          <w:sz w:val="20"/>
          <w:szCs w:val="20"/>
        </w:rPr>
        <w:t>xxx</w:t>
      </w:r>
      <w:r w:rsidRPr="00E0338D">
        <w:rPr>
          <w:rFonts w:ascii="Times New Roman" w:hAnsi="Times New Roman" w:cs="Times New Roman"/>
          <w:sz w:val="20"/>
          <w:szCs w:val="20"/>
          <w:cs/>
        </w:rPr>
        <w:t>-</w:t>
      </w:r>
      <w:r w:rsidR="003A4325" w:rsidRPr="00E0338D">
        <w:rPr>
          <w:rFonts w:ascii="Times New Roman" w:hAnsi="Times New Roman" w:cs="Times New Roman"/>
          <w:sz w:val="20"/>
          <w:szCs w:val="20"/>
        </w:rPr>
        <w:t xml:space="preserve">xxx, E-mail: </w:t>
      </w:r>
      <w:proofErr w:type="spellStart"/>
      <w:r w:rsidR="003A4325" w:rsidRPr="00E0338D">
        <w:rPr>
          <w:rFonts w:ascii="Times New Roman" w:hAnsi="Times New Roman" w:cs="Times New Roman"/>
          <w:sz w:val="20"/>
          <w:szCs w:val="20"/>
        </w:rPr>
        <w:t>xxxxxx@</w:t>
      </w:r>
      <w:r w:rsidR="003A4325" w:rsidRPr="00E0338D">
        <w:rPr>
          <w:rFonts w:ascii="Times New Roman" w:hAnsi="Times New Roman" w:cs="Angsana New"/>
          <w:sz w:val="20"/>
        </w:rPr>
        <w:t>xxxxx</w:t>
      </w:r>
      <w:proofErr w:type="spellEnd"/>
    </w:p>
    <w:p w14:paraId="6920A7FE" w14:textId="77777777" w:rsidR="00CB123F" w:rsidRPr="00C34346" w:rsidRDefault="004335E6" w:rsidP="0049514D">
      <w:pPr>
        <w:pStyle w:val="AbsHeadingEng"/>
        <w:rPr>
          <w:rFonts w:ascii="Times New Roman" w:hAnsi="Times New Roman" w:cs="Times New Roman"/>
          <w:sz w:val="22"/>
          <w:szCs w:val="22"/>
        </w:rPr>
      </w:pPr>
      <w:r w:rsidRPr="00C34346">
        <w:rPr>
          <w:rFonts w:ascii="Times New Roman" w:hAnsi="Times New Roman" w:cs="Times New Roman"/>
          <w:sz w:val="22"/>
          <w:szCs w:val="22"/>
        </w:rPr>
        <w:t>Abstract</w:t>
      </w:r>
    </w:p>
    <w:p w14:paraId="24D9B628" w14:textId="77777777" w:rsidR="0077520A" w:rsidRPr="00C34346" w:rsidRDefault="0022257C" w:rsidP="008E3011">
      <w:pPr>
        <w:pStyle w:val="AbstractEng"/>
        <w:rPr>
          <w:rFonts w:ascii="Times New Roman" w:hAnsi="Times New Roman" w:cs="Times New Roman"/>
          <w:sz w:val="22"/>
          <w:szCs w:val="22"/>
          <w:highlight w:val="yellow"/>
        </w:rPr>
      </w:pPr>
      <w:r w:rsidRPr="00C34346">
        <w:rPr>
          <w:rFonts w:ascii="Times New Roman" w:hAnsi="Times New Roman" w:cs="Times New Roman"/>
          <w:sz w:val="22"/>
          <w:szCs w:val="22"/>
        </w:rPr>
        <w:t>Arrange abstract in one column. S</w:t>
      </w:r>
      <w:r w:rsidR="003A5CAA" w:rsidRPr="00C34346">
        <w:rPr>
          <w:rFonts w:ascii="Times New Roman" w:hAnsi="Times New Roman" w:cs="Times New Roman"/>
          <w:sz w:val="22"/>
          <w:szCs w:val="22"/>
        </w:rPr>
        <w:t>et the first line indentation to 1.0</w:t>
      </w:r>
      <w:r w:rsidRPr="00C34346">
        <w:rPr>
          <w:rFonts w:ascii="Times New Roman" w:hAnsi="Times New Roman" w:cs="Times New Roman"/>
          <w:sz w:val="22"/>
          <w:szCs w:val="22"/>
        </w:rPr>
        <w:t xml:space="preserve"> cm</w:t>
      </w:r>
      <w:r w:rsidR="004952D9" w:rsidRPr="00C34346">
        <w:rPr>
          <w:rFonts w:ascii="Times New Roman" w:hAnsi="Times New Roman" w:cs="Times New Roman"/>
          <w:sz w:val="22"/>
          <w:szCs w:val="22"/>
        </w:rPr>
        <w:t>. U</w:t>
      </w:r>
      <w:r w:rsidRPr="00C34346">
        <w:rPr>
          <w:rFonts w:ascii="Times New Roman" w:hAnsi="Times New Roman" w:cs="Times New Roman"/>
          <w:sz w:val="22"/>
          <w:szCs w:val="22"/>
        </w:rPr>
        <w:t>s</w:t>
      </w:r>
      <w:r w:rsidR="004952D9" w:rsidRPr="00C34346">
        <w:rPr>
          <w:rFonts w:ascii="Times New Roman" w:hAnsi="Times New Roman" w:cs="Times New Roman"/>
          <w:sz w:val="22"/>
          <w:szCs w:val="22"/>
        </w:rPr>
        <w:t>e</w:t>
      </w:r>
      <w:r w:rsidRPr="00C34346">
        <w:rPr>
          <w:rFonts w:ascii="Times New Roman" w:hAnsi="Times New Roman" w:cs="Times New Roman"/>
          <w:sz w:val="22"/>
          <w:szCs w:val="22"/>
        </w:rPr>
        <w:t xml:space="preserve"> font TH </w:t>
      </w:r>
      <w:proofErr w:type="spellStart"/>
      <w:r w:rsidRPr="00C34346">
        <w:rPr>
          <w:rFonts w:ascii="Times New Roman" w:hAnsi="Times New Roman" w:cs="Times New Roman"/>
          <w:sz w:val="22"/>
          <w:szCs w:val="22"/>
        </w:rPr>
        <w:t>SarabunPSK</w:t>
      </w:r>
      <w:proofErr w:type="spellEnd"/>
      <w:r w:rsidRPr="00C34346">
        <w:rPr>
          <w:rFonts w:ascii="Times New Roman" w:hAnsi="Times New Roman" w:cs="Times New Roman"/>
          <w:sz w:val="22"/>
          <w:szCs w:val="22"/>
        </w:rPr>
        <w:t xml:space="preserve"> 14 </w:t>
      </w:r>
      <w:proofErr w:type="spellStart"/>
      <w:r w:rsidRPr="00C34346">
        <w:rPr>
          <w:rFonts w:ascii="Times New Roman" w:hAnsi="Times New Roman" w:cs="Times New Roman"/>
          <w:sz w:val="22"/>
          <w:szCs w:val="22"/>
        </w:rPr>
        <w:t>pt</w:t>
      </w:r>
      <w:proofErr w:type="spellEnd"/>
      <w:r w:rsidRPr="00C34346">
        <w:rPr>
          <w:rFonts w:ascii="Times New Roman" w:hAnsi="Times New Roman" w:cs="Times New Roman"/>
          <w:sz w:val="22"/>
          <w:szCs w:val="22"/>
        </w:rPr>
        <w:t xml:space="preserve"> with single line spacing and </w:t>
      </w:r>
      <w:r w:rsidR="00756941" w:rsidRPr="00C34346">
        <w:rPr>
          <w:rFonts w:ascii="Times New Roman" w:hAnsi="Times New Roman" w:cs="Times New Roman"/>
          <w:sz w:val="22"/>
          <w:szCs w:val="22"/>
        </w:rPr>
        <w:t xml:space="preserve">Thai </w:t>
      </w:r>
      <w:r w:rsidR="004952D9" w:rsidRPr="00C34346">
        <w:rPr>
          <w:rFonts w:ascii="Times New Roman" w:hAnsi="Times New Roman" w:cs="Times New Roman"/>
          <w:sz w:val="22"/>
          <w:szCs w:val="22"/>
        </w:rPr>
        <w:t>d</w:t>
      </w:r>
      <w:r w:rsidR="00756941" w:rsidRPr="00C34346">
        <w:rPr>
          <w:rFonts w:ascii="Times New Roman" w:hAnsi="Times New Roman" w:cs="Times New Roman"/>
          <w:sz w:val="22"/>
          <w:szCs w:val="22"/>
        </w:rPr>
        <w:t>istributed</w:t>
      </w:r>
      <w:r w:rsidRPr="00C34346">
        <w:rPr>
          <w:rFonts w:ascii="Times New Roman" w:hAnsi="Times New Roman" w:cs="Times New Roman"/>
          <w:sz w:val="22"/>
          <w:szCs w:val="22"/>
        </w:rPr>
        <w:t xml:space="preserve">. The abstract should be concise but adequately describe the objective(s) of the study, methodology or approach used, results and important interpretation or findings, and reasonable conclusions. The length of the abstract should </w:t>
      </w:r>
      <w:r w:rsidR="00024207" w:rsidRPr="00C34346">
        <w:rPr>
          <w:rFonts w:ascii="Times New Roman" w:hAnsi="Times New Roman" w:cs="Times New Roman"/>
          <w:sz w:val="22"/>
          <w:szCs w:val="22"/>
        </w:rPr>
        <w:t xml:space="preserve">be </w:t>
      </w:r>
      <w:r w:rsidRPr="00C34346">
        <w:rPr>
          <w:rFonts w:ascii="Times New Roman" w:hAnsi="Times New Roman" w:cs="Times New Roman"/>
          <w:sz w:val="22"/>
          <w:szCs w:val="22"/>
        </w:rPr>
        <w:t>no longer than 250 words.</w:t>
      </w:r>
    </w:p>
    <w:p w14:paraId="4F2DF22C" w14:textId="77777777" w:rsidR="00F77202" w:rsidRPr="00C34346" w:rsidRDefault="0022257C" w:rsidP="0067395D">
      <w:pPr>
        <w:pStyle w:val="KeywordEng"/>
        <w:rPr>
          <w:rFonts w:ascii="Times New Roman" w:hAnsi="Times New Roman" w:cs="Times New Roman"/>
          <w:sz w:val="22"/>
          <w:szCs w:val="22"/>
        </w:rPr>
      </w:pPr>
      <w:r w:rsidRPr="00C34346">
        <w:rPr>
          <w:rFonts w:ascii="Times New Roman" w:hAnsi="Times New Roman" w:cs="Times New Roman"/>
          <w:sz w:val="22"/>
          <w:szCs w:val="22"/>
        </w:rPr>
        <w:t>Keywords: Word1, Word2, Word3</w:t>
      </w:r>
    </w:p>
    <w:p w14:paraId="30B0736D" w14:textId="77777777" w:rsidR="00277C87" w:rsidRPr="00C34346" w:rsidRDefault="00277C87" w:rsidP="00FB1E29">
      <w:pPr>
        <w:pStyle w:val="KeywordEng"/>
        <w:rPr>
          <w:rFonts w:ascii="Times New Roman" w:hAnsi="Times New Roman" w:cs="Times New Roman"/>
          <w:sz w:val="22"/>
          <w:szCs w:val="22"/>
        </w:rPr>
        <w:sectPr w:rsidR="00277C87" w:rsidRPr="00C34346" w:rsidSect="00F75943">
          <w:headerReference w:type="default" r:id="rId9"/>
          <w:footerReference w:type="even" r:id="rId10"/>
          <w:footerReference w:type="default" r:id="rId11"/>
          <w:pgSz w:w="11906" w:h="16838" w:code="9"/>
          <w:pgMar w:top="1140" w:right="851" w:bottom="1140" w:left="1412" w:header="706" w:footer="619" w:gutter="0"/>
          <w:lnNumType w:countBy="1" w:distance="57"/>
          <w:pgNumType w:start="1"/>
          <w:cols w:space="284"/>
          <w:docGrid w:linePitch="381"/>
        </w:sectPr>
      </w:pPr>
    </w:p>
    <w:p w14:paraId="7C48F695" w14:textId="77777777" w:rsidR="004A19C6" w:rsidRPr="00BD4F9A" w:rsidRDefault="00D70087" w:rsidP="00B96A46">
      <w:pPr>
        <w:pStyle w:val="Heading2"/>
        <w:rPr>
          <w:rFonts w:ascii="Times New Roman" w:hAnsi="Times New Roman" w:cs="Times New Roman"/>
          <w:sz w:val="22"/>
          <w:szCs w:val="22"/>
          <w:cs/>
        </w:rPr>
      </w:pPr>
      <w:r w:rsidRPr="00BD4F9A">
        <w:rPr>
          <w:rFonts w:ascii="Times New Roman" w:hAnsi="Times New Roman" w:cs="Times New Roman"/>
          <w:sz w:val="22"/>
          <w:szCs w:val="22"/>
        </w:rPr>
        <w:lastRenderedPageBreak/>
        <w:t>Introduction</w:t>
      </w:r>
    </w:p>
    <w:p w14:paraId="1628B81B" w14:textId="77777777" w:rsidR="00D70087" w:rsidRPr="00BD4F9A" w:rsidRDefault="00D70087" w:rsidP="00D70087">
      <w:pPr>
        <w:rPr>
          <w:rFonts w:ascii="Times New Roman" w:hAnsi="Times New Roman" w:cs="Times New Roman"/>
          <w:sz w:val="22"/>
          <w:szCs w:val="22"/>
        </w:rPr>
      </w:pPr>
      <w:r w:rsidRPr="00BD4F9A">
        <w:rPr>
          <w:rFonts w:ascii="Times New Roman" w:hAnsi="Times New Roman" w:cs="Times New Roman"/>
          <w:sz w:val="22"/>
          <w:szCs w:val="22"/>
        </w:rPr>
        <w:t>The main body of text is arranged in two columns of width 8.25 cm each with a clearance between columns of 0.5 cm.</w:t>
      </w:r>
    </w:p>
    <w:p w14:paraId="332B8E98" w14:textId="77777777" w:rsidR="00D70087" w:rsidRPr="00BD4F9A" w:rsidRDefault="00D70087" w:rsidP="00D70087">
      <w:pPr>
        <w:rPr>
          <w:rFonts w:ascii="Times New Roman" w:hAnsi="Times New Roman" w:cs="Times New Roman"/>
          <w:sz w:val="22"/>
          <w:szCs w:val="22"/>
        </w:rPr>
      </w:pPr>
      <w:r w:rsidRPr="00BD4F9A">
        <w:rPr>
          <w:rFonts w:ascii="Times New Roman" w:hAnsi="Times New Roman" w:cs="Times New Roman"/>
          <w:sz w:val="22"/>
          <w:szCs w:val="22"/>
        </w:rPr>
        <w:t xml:space="preserve">The main section should be numbered, for example, </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1 Introduction</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 xml:space="preserve">, then </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1.1 Sub-section1</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 xml:space="preserve">, using bold letters and left alignment. Start a new paragraph by leaving an indent of 0.5 cm. Type all of the main text using font TH </w:t>
      </w:r>
      <w:proofErr w:type="spellStart"/>
      <w:r w:rsidRPr="00BD4F9A">
        <w:rPr>
          <w:rFonts w:ascii="Times New Roman" w:hAnsi="Times New Roman" w:cs="Times New Roman"/>
          <w:sz w:val="22"/>
          <w:szCs w:val="22"/>
        </w:rPr>
        <w:t>SarabunPSK</w:t>
      </w:r>
      <w:proofErr w:type="spellEnd"/>
      <w:r w:rsidRPr="00BD4F9A">
        <w:rPr>
          <w:rFonts w:ascii="Times New Roman" w:hAnsi="Times New Roman" w:cs="Times New Roman"/>
          <w:sz w:val="22"/>
          <w:szCs w:val="22"/>
        </w:rPr>
        <w:t xml:space="preserve"> 14 </w:t>
      </w:r>
      <w:proofErr w:type="spellStart"/>
      <w:r w:rsidRPr="00BD4F9A">
        <w:rPr>
          <w:rFonts w:ascii="Times New Roman" w:hAnsi="Times New Roman" w:cs="Times New Roman"/>
          <w:sz w:val="22"/>
          <w:szCs w:val="22"/>
        </w:rPr>
        <w:t>pt</w:t>
      </w:r>
      <w:proofErr w:type="spellEnd"/>
      <w:r w:rsidRPr="00BD4F9A">
        <w:rPr>
          <w:rFonts w:ascii="Times New Roman" w:hAnsi="Times New Roman" w:cs="Times New Roman"/>
          <w:sz w:val="22"/>
          <w:szCs w:val="22"/>
        </w:rPr>
        <w:t xml:space="preserve"> with single line spacing and align both sides of the column.</w:t>
      </w:r>
    </w:p>
    <w:p w14:paraId="290A2C32" w14:textId="77777777" w:rsidR="00D70087" w:rsidRPr="00BD4F9A" w:rsidRDefault="00D70087" w:rsidP="00D70087">
      <w:pPr>
        <w:rPr>
          <w:rFonts w:ascii="Times New Roman" w:hAnsi="Times New Roman" w:cs="Times New Roman"/>
          <w:sz w:val="22"/>
          <w:szCs w:val="22"/>
        </w:rPr>
      </w:pPr>
      <w:r w:rsidRPr="00BD4F9A">
        <w:rPr>
          <w:rFonts w:ascii="Times New Roman" w:hAnsi="Times New Roman" w:cs="Times New Roman"/>
          <w:sz w:val="22"/>
          <w:szCs w:val="22"/>
        </w:rPr>
        <w:t>The introduction should provide sufficient background and state clearly the importance of the work being reported as well as its focused objective(s).</w:t>
      </w:r>
    </w:p>
    <w:p w14:paraId="064E3EE1" w14:textId="77777777" w:rsidR="007A7C1C" w:rsidRPr="00BD4F9A" w:rsidRDefault="00D70087" w:rsidP="00F143E4">
      <w:pPr>
        <w:pStyle w:val="Heading2"/>
        <w:rPr>
          <w:rFonts w:ascii="Times New Roman" w:hAnsi="Times New Roman" w:cs="Times New Roman"/>
          <w:sz w:val="22"/>
          <w:szCs w:val="22"/>
        </w:rPr>
      </w:pPr>
      <w:r w:rsidRPr="00BD4F9A">
        <w:rPr>
          <w:rFonts w:ascii="Times New Roman" w:hAnsi="Times New Roman" w:cs="Times New Roman"/>
          <w:sz w:val="22"/>
          <w:szCs w:val="22"/>
        </w:rPr>
        <w:t>Materials and Methods</w:t>
      </w:r>
    </w:p>
    <w:p w14:paraId="02CEE082" w14:textId="77777777" w:rsidR="00C42EDB" w:rsidRPr="00BD4F9A" w:rsidRDefault="00D70087" w:rsidP="005A6E16">
      <w:pPr>
        <w:pStyle w:val="Heading3"/>
        <w:rPr>
          <w:rFonts w:ascii="Times New Roman" w:hAnsi="Times New Roman" w:cs="Times New Roman"/>
          <w:sz w:val="22"/>
          <w:szCs w:val="22"/>
          <w:cs/>
        </w:rPr>
      </w:pPr>
      <w:r w:rsidRPr="00BD4F9A">
        <w:rPr>
          <w:rFonts w:ascii="Times New Roman" w:hAnsi="Times New Roman" w:cs="Times New Roman"/>
          <w:sz w:val="22"/>
          <w:szCs w:val="22"/>
        </w:rPr>
        <w:t>Sub-section</w:t>
      </w:r>
    </w:p>
    <w:p w14:paraId="5587997E" w14:textId="77777777" w:rsidR="00D70087" w:rsidRPr="00BD4F9A" w:rsidRDefault="00D70087" w:rsidP="00D70087">
      <w:pPr>
        <w:rPr>
          <w:rFonts w:ascii="Times New Roman" w:hAnsi="Times New Roman" w:cs="Times New Roman"/>
          <w:sz w:val="22"/>
          <w:szCs w:val="22"/>
        </w:rPr>
      </w:pPr>
      <w:r w:rsidRPr="00BD4F9A">
        <w:rPr>
          <w:rFonts w:ascii="Times New Roman" w:hAnsi="Times New Roman" w:cs="Times New Roman"/>
          <w:sz w:val="22"/>
          <w:szCs w:val="22"/>
        </w:rPr>
        <w:t>Provide sufficient details of methodology and approach to allow the work to be reproduced. Established, published, or standard methods should be indicated by reference; only modification by authors should be described. Mention about commercial name of instrument to supply scientific details may be possible but sparingly and must not imply approval or endorsement of particular producer of the equipment.</w:t>
      </w:r>
    </w:p>
    <w:p w14:paraId="4E184E71" w14:textId="77777777" w:rsidR="00D70087" w:rsidRPr="00BD4F9A" w:rsidRDefault="00D70087" w:rsidP="00D70087">
      <w:pPr>
        <w:rPr>
          <w:rFonts w:ascii="Times New Roman" w:hAnsi="Times New Roman" w:cs="Times New Roman"/>
          <w:sz w:val="22"/>
          <w:szCs w:val="22"/>
        </w:rPr>
      </w:pPr>
      <w:r w:rsidRPr="00BD4F9A">
        <w:rPr>
          <w:rFonts w:ascii="Times New Roman" w:hAnsi="Times New Roman" w:cs="Times New Roman"/>
          <w:sz w:val="22"/>
          <w:szCs w:val="22"/>
        </w:rPr>
        <w:t>Use the International Systems (SI) units, for example.</w:t>
      </w:r>
      <w:r w:rsidRPr="00BD4F9A">
        <w:rPr>
          <w:rFonts w:ascii="Times New Roman" w:hAnsi="Times New Roman" w:cs="Times New Roman"/>
          <w:sz w:val="22"/>
          <w:szCs w:val="22"/>
          <w:cs/>
        </w:rPr>
        <w:t xml:space="preserve"> </w:t>
      </w:r>
      <w:r w:rsidR="00B5751B" w:rsidRPr="00BD4F9A">
        <w:rPr>
          <w:rFonts w:ascii="Times New Roman" w:hAnsi="Times New Roman" w:cs="Times New Roman"/>
          <w:sz w:val="22"/>
          <w:szCs w:val="22"/>
        </w:rPr>
        <w:t xml:space="preserve">Use the negative power to </w:t>
      </w:r>
      <w:proofErr w:type="spellStart"/>
      <w:r w:rsidR="00B5751B" w:rsidRPr="00BD4F9A">
        <w:rPr>
          <w:rFonts w:ascii="Times New Roman" w:hAnsi="Times New Roman" w:cs="Times New Roman"/>
          <w:sz w:val="22"/>
          <w:szCs w:val="22"/>
        </w:rPr>
        <w:t>indicat</w:t>
      </w:r>
      <w:proofErr w:type="spellEnd"/>
      <w:r w:rsidR="00B5751B" w:rsidRPr="00BD4F9A">
        <w:rPr>
          <w:rFonts w:ascii="Times New Roman" w:hAnsi="Times New Roman" w:cs="Times New Roman"/>
          <w:sz w:val="22"/>
          <w:szCs w:val="22"/>
        </w:rPr>
        <w:t xml:space="preserve"> reciprocal units, for example, use </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m s</w:t>
      </w:r>
      <w:r w:rsidRPr="00BD4F9A">
        <w:rPr>
          <w:rFonts w:ascii="Times New Roman" w:hAnsi="Times New Roman" w:cs="Times New Roman"/>
          <w:sz w:val="22"/>
          <w:szCs w:val="22"/>
          <w:vertAlign w:val="superscript"/>
        </w:rPr>
        <w:t>-</w:t>
      </w:r>
      <w:r w:rsidRPr="00BD4F9A">
        <w:rPr>
          <w:rFonts w:ascii="Times New Roman" w:hAnsi="Times New Roman" w:cs="Times New Roman"/>
          <w:sz w:val="22"/>
          <w:szCs w:val="22"/>
          <w:vertAlign w:val="superscript"/>
          <w:cs/>
        </w:rPr>
        <w:t>1</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 xml:space="preserve"> </w:t>
      </w:r>
      <w:r w:rsidR="00B5751B" w:rsidRPr="00BD4F9A">
        <w:rPr>
          <w:rFonts w:ascii="Times New Roman" w:hAnsi="Times New Roman" w:cs="Times New Roman"/>
          <w:sz w:val="22"/>
          <w:szCs w:val="22"/>
        </w:rPr>
        <w:t>instead of</w:t>
      </w:r>
      <w:r w:rsidRPr="00BD4F9A">
        <w:rPr>
          <w:rFonts w:ascii="Times New Roman" w:hAnsi="Times New Roman" w:cs="Times New Roman"/>
          <w:sz w:val="22"/>
          <w:szCs w:val="22"/>
          <w:cs/>
        </w:rPr>
        <w:t xml:space="preserve"> </w:t>
      </w:r>
      <w:r w:rsidR="007F533E" w:rsidRPr="00BD4F9A">
        <w:rPr>
          <w:rFonts w:ascii="Times New Roman" w:hAnsi="Times New Roman" w:cs="Times New Roman"/>
          <w:sz w:val="22"/>
          <w:szCs w:val="22"/>
        </w:rPr>
        <w:t>"m/s"</w:t>
      </w:r>
      <w:r w:rsidR="00B5751B" w:rsidRPr="00BD4F9A">
        <w:rPr>
          <w:rFonts w:ascii="Times New Roman" w:hAnsi="Times New Roman" w:cs="Times New Roman"/>
          <w:sz w:val="22"/>
          <w:szCs w:val="22"/>
        </w:rPr>
        <w:t>.</w:t>
      </w:r>
    </w:p>
    <w:p w14:paraId="15862377" w14:textId="77777777" w:rsidR="002C6075" w:rsidRPr="00BD4F9A" w:rsidRDefault="00D70087" w:rsidP="00D70087">
      <w:pPr>
        <w:rPr>
          <w:rFonts w:ascii="Times New Roman" w:hAnsi="Times New Roman" w:cs="Times New Roman"/>
          <w:sz w:val="22"/>
          <w:szCs w:val="22"/>
        </w:rPr>
      </w:pPr>
      <w:r w:rsidRPr="00BD4F9A">
        <w:rPr>
          <w:rFonts w:ascii="Times New Roman" w:hAnsi="Times New Roman" w:cs="Times New Roman"/>
          <w:sz w:val="22"/>
          <w:szCs w:val="22"/>
        </w:rPr>
        <w:t xml:space="preserve">Equations should be typed with Equation Editor of the </w:t>
      </w:r>
      <w:proofErr w:type="spellStart"/>
      <w:r w:rsidRPr="00BD4F9A">
        <w:rPr>
          <w:rFonts w:ascii="Times New Roman" w:hAnsi="Times New Roman" w:cs="Times New Roman"/>
          <w:sz w:val="22"/>
          <w:szCs w:val="22"/>
        </w:rPr>
        <w:t>wordprocessing</w:t>
      </w:r>
      <w:proofErr w:type="spellEnd"/>
      <w:r w:rsidRPr="00BD4F9A">
        <w:rPr>
          <w:rFonts w:ascii="Times New Roman" w:hAnsi="Times New Roman" w:cs="Times New Roman"/>
          <w:sz w:val="22"/>
          <w:szCs w:val="22"/>
        </w:rPr>
        <w:t xml:space="preserve"> software. Place equation in a separate line with </w:t>
      </w:r>
      <w:r w:rsidRPr="00BD4F9A">
        <w:rPr>
          <w:rFonts w:ascii="Times New Roman" w:hAnsi="Times New Roman" w:cs="Times New Roman"/>
          <w:sz w:val="22"/>
          <w:szCs w:val="22"/>
          <w:cs/>
        </w:rPr>
        <w:t>0.5</w:t>
      </w:r>
      <w:r w:rsidRPr="00BD4F9A">
        <w:rPr>
          <w:rFonts w:ascii="Times New Roman" w:hAnsi="Times New Roman" w:cs="Times New Roman"/>
          <w:sz w:val="22"/>
          <w:szCs w:val="22"/>
        </w:rPr>
        <w:t xml:space="preserve"> cm indent and give sequential number. All variables in the equation should be defined.</w:t>
      </w:r>
    </w:p>
    <w:p w14:paraId="560B3A9C" w14:textId="77777777" w:rsidR="00992DA9" w:rsidRPr="00BD4F9A" w:rsidRDefault="00992DA9" w:rsidP="00DD292E">
      <w:pPr>
        <w:pStyle w:val="Equation"/>
        <w:rPr>
          <w:rFonts w:ascii="Times New Roman" w:hAnsi="Times New Roman" w:cs="Times New Roman"/>
          <w:sz w:val="22"/>
          <w:szCs w:val="22"/>
        </w:rPr>
      </w:pPr>
      <w:r w:rsidRPr="00BD4F9A">
        <w:rPr>
          <w:rFonts w:ascii="Times New Roman" w:hAnsi="Times New Roman" w:cs="Times New Roman"/>
          <w:sz w:val="22"/>
          <w:szCs w:val="22"/>
        </w:rPr>
        <w:lastRenderedPageBreak/>
        <w:tab/>
      </w:r>
      <w:r w:rsidR="00E17EF3" w:rsidRPr="00BD4F9A">
        <w:rPr>
          <w:rFonts w:ascii="Times New Roman" w:hAnsi="Times New Roman" w:cs="Times New Roman"/>
          <w:position w:val="-24"/>
          <w:sz w:val="22"/>
          <w:szCs w:val="22"/>
        </w:rPr>
        <w:object w:dxaOrig="1160" w:dyaOrig="620" w14:anchorId="7B3D0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1.5pt" o:ole="">
            <v:imagedata r:id="rId12" o:title=""/>
          </v:shape>
          <o:OLEObject Type="Embed" ProgID="Equation.DSMT4" ShapeID="_x0000_i1025" DrawAspect="Content" ObjectID="_1673434077" r:id="rId13"/>
        </w:object>
      </w:r>
      <w:r w:rsidRPr="00BD4F9A">
        <w:rPr>
          <w:rFonts w:ascii="Times New Roman" w:hAnsi="Times New Roman" w:cs="Times New Roman"/>
          <w:sz w:val="22"/>
          <w:szCs w:val="22"/>
          <w:cs/>
        </w:rPr>
        <w:tab/>
        <w:t>(1)</w:t>
      </w:r>
    </w:p>
    <w:p w14:paraId="07D45D39" w14:textId="77777777" w:rsidR="003E3F7B" w:rsidRPr="00BD4F9A" w:rsidRDefault="00A76455" w:rsidP="00EE0588">
      <w:pPr>
        <w:pStyle w:val="Heading2"/>
        <w:rPr>
          <w:rFonts w:ascii="Times New Roman" w:hAnsi="Times New Roman" w:cs="Times New Roman"/>
          <w:sz w:val="22"/>
          <w:szCs w:val="22"/>
        </w:rPr>
      </w:pPr>
      <w:r w:rsidRPr="00BD4F9A">
        <w:rPr>
          <w:rFonts w:ascii="Times New Roman" w:hAnsi="Times New Roman" w:cs="Times New Roman"/>
          <w:sz w:val="22"/>
          <w:szCs w:val="22"/>
        </w:rPr>
        <w:t>Results and Discussion</w:t>
      </w:r>
    </w:p>
    <w:p w14:paraId="7909126B" w14:textId="77777777" w:rsidR="009A52B7" w:rsidRPr="00BD4F9A" w:rsidRDefault="00A76455" w:rsidP="00C83873">
      <w:pPr>
        <w:rPr>
          <w:rFonts w:ascii="Times New Roman" w:hAnsi="Times New Roman" w:cs="Times New Roman"/>
          <w:sz w:val="22"/>
          <w:szCs w:val="22"/>
        </w:rPr>
      </w:pPr>
      <w:r w:rsidRPr="00BD4F9A">
        <w:rPr>
          <w:rFonts w:ascii="Times New Roman" w:hAnsi="Times New Roman" w:cs="Times New Roman"/>
          <w:sz w:val="22"/>
          <w:szCs w:val="22"/>
        </w:rPr>
        <w:t xml:space="preserve">Report of results should be clear, concise, and systematic. Table and graphical interpretation may be helpful in presenting the data, and that information should not be repeated in the description. Graphical illustrations should have at least </w:t>
      </w:r>
      <w:r w:rsidR="002C2269" w:rsidRPr="00BD4F9A">
        <w:rPr>
          <w:rFonts w:ascii="Times New Roman" w:hAnsi="Times New Roman" w:cs="Times New Roman"/>
          <w:sz w:val="22"/>
          <w:szCs w:val="22"/>
          <w:cs/>
        </w:rPr>
        <w:t xml:space="preserve">300 </w:t>
      </w:r>
      <w:r w:rsidR="002C2269" w:rsidRPr="00BD4F9A">
        <w:rPr>
          <w:rFonts w:ascii="Times New Roman" w:hAnsi="Times New Roman" w:cs="Times New Roman"/>
          <w:sz w:val="22"/>
          <w:szCs w:val="22"/>
        </w:rPr>
        <w:t>dpi</w:t>
      </w:r>
      <w:r w:rsidRPr="00BD4F9A">
        <w:rPr>
          <w:rFonts w:ascii="Times New Roman" w:hAnsi="Times New Roman" w:cs="Times New Roman"/>
          <w:sz w:val="22"/>
          <w:szCs w:val="22"/>
        </w:rPr>
        <w:t>.</w:t>
      </w:r>
    </w:p>
    <w:p w14:paraId="6C149458" w14:textId="77777777" w:rsidR="009A52B7" w:rsidRPr="00BD4F9A" w:rsidRDefault="009A52B7" w:rsidP="007356E1">
      <w:pPr>
        <w:pStyle w:val="TableCaption"/>
        <w:rPr>
          <w:rFonts w:ascii="Times New Roman" w:hAnsi="Times New Roman" w:cs="Times New Roman"/>
          <w:sz w:val="22"/>
          <w:szCs w:val="22"/>
        </w:rPr>
      </w:pPr>
      <w:r w:rsidRPr="00BD4F9A">
        <w:rPr>
          <w:rFonts w:ascii="Times New Roman" w:hAnsi="Times New Roman" w:cs="Times New Roman"/>
          <w:sz w:val="22"/>
          <w:szCs w:val="22"/>
        </w:rPr>
        <w:t xml:space="preserve">Table </w:t>
      </w:r>
      <w:r w:rsidRPr="00BD4F9A">
        <w:rPr>
          <w:rFonts w:ascii="Times New Roman" w:hAnsi="Times New Roman" w:cs="Times New Roman"/>
          <w:sz w:val="22"/>
          <w:szCs w:val="22"/>
          <w:cs/>
        </w:rPr>
        <w:t>1</w:t>
      </w:r>
      <w:r w:rsidRPr="00BD4F9A">
        <w:rPr>
          <w:rFonts w:ascii="Times New Roman" w:hAnsi="Times New Roman" w:cs="Times New Roman"/>
          <w:sz w:val="22"/>
          <w:szCs w:val="22"/>
        </w:rPr>
        <w:t xml:space="preserve"> Put table caption above the table, </w:t>
      </w:r>
      <w:r w:rsidR="007356E1" w:rsidRPr="00BD4F9A">
        <w:rPr>
          <w:rFonts w:ascii="Times New Roman" w:hAnsi="Times New Roman" w:cs="Times New Roman"/>
          <w:sz w:val="22"/>
          <w:szCs w:val="22"/>
        </w:rPr>
        <w:t>Thai distributed</w:t>
      </w:r>
      <w:r w:rsidRPr="00BD4F9A">
        <w:rPr>
          <w:rFonts w:ascii="Times New Roman" w:hAnsi="Times New Roman" w:cs="Times New Roman"/>
          <w:sz w:val="22"/>
          <w:szCs w:val="22"/>
        </w:rPr>
        <w:t>.</w:t>
      </w:r>
    </w:p>
    <w:tbl>
      <w:tblPr>
        <w:tblW w:w="0" w:type="auto"/>
        <w:tblLook w:val="04A0" w:firstRow="1" w:lastRow="0" w:firstColumn="1" w:lastColumn="0" w:noHBand="0" w:noVBand="1"/>
      </w:tblPr>
      <w:tblGrid>
        <w:gridCol w:w="1196"/>
        <w:gridCol w:w="1161"/>
        <w:gridCol w:w="1161"/>
        <w:gridCol w:w="1161"/>
      </w:tblGrid>
      <w:tr w:rsidR="009A52B7" w:rsidRPr="00BD4F9A" w14:paraId="5A38265D" w14:textId="77777777" w:rsidTr="009B188E">
        <w:tc>
          <w:tcPr>
            <w:tcW w:w="1223" w:type="dxa"/>
            <w:vMerge w:val="restart"/>
            <w:tcBorders>
              <w:top w:val="single" w:sz="4" w:space="0" w:color="auto"/>
            </w:tcBorders>
            <w:vAlign w:val="center"/>
          </w:tcPr>
          <w:p w14:paraId="6C8BEF60" w14:textId="77777777" w:rsidR="009A52B7" w:rsidRPr="00BD4F9A" w:rsidRDefault="009A52B7" w:rsidP="00A04E1B">
            <w:pPr>
              <w:pStyle w:val="TableText"/>
              <w:rPr>
                <w:rFonts w:ascii="Times New Roman" w:hAnsi="Times New Roman" w:cs="Times New Roman"/>
                <w:sz w:val="22"/>
                <w:szCs w:val="22"/>
              </w:rPr>
            </w:pPr>
            <w:r w:rsidRPr="00BD4F9A">
              <w:rPr>
                <w:rFonts w:ascii="Times New Roman" w:hAnsi="Times New Roman" w:cs="Times New Roman"/>
                <w:sz w:val="22"/>
                <w:szCs w:val="22"/>
              </w:rPr>
              <w:t>Category</w:t>
            </w:r>
          </w:p>
        </w:tc>
        <w:tc>
          <w:tcPr>
            <w:tcW w:w="3669" w:type="dxa"/>
            <w:gridSpan w:val="3"/>
            <w:tcBorders>
              <w:top w:val="single" w:sz="4" w:space="0" w:color="auto"/>
              <w:bottom w:val="single" w:sz="4" w:space="0" w:color="auto"/>
            </w:tcBorders>
          </w:tcPr>
          <w:p w14:paraId="4F6B1602"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Parameter (unit)</w:t>
            </w:r>
          </w:p>
        </w:tc>
      </w:tr>
      <w:tr w:rsidR="009A52B7" w:rsidRPr="00BD4F9A" w14:paraId="13549100" w14:textId="77777777" w:rsidTr="009B188E">
        <w:tc>
          <w:tcPr>
            <w:tcW w:w="1223" w:type="dxa"/>
            <w:vMerge/>
            <w:tcBorders>
              <w:bottom w:val="single" w:sz="4" w:space="0" w:color="auto"/>
            </w:tcBorders>
          </w:tcPr>
          <w:p w14:paraId="37249D3F" w14:textId="77777777" w:rsidR="009A52B7" w:rsidRPr="00BD4F9A" w:rsidRDefault="009A52B7" w:rsidP="009A52B7">
            <w:pPr>
              <w:pStyle w:val="TableText"/>
              <w:rPr>
                <w:rFonts w:ascii="Times New Roman" w:hAnsi="Times New Roman" w:cs="Times New Roman"/>
                <w:sz w:val="22"/>
                <w:szCs w:val="22"/>
              </w:rPr>
            </w:pPr>
          </w:p>
        </w:tc>
        <w:tc>
          <w:tcPr>
            <w:tcW w:w="1223" w:type="dxa"/>
            <w:tcBorders>
              <w:top w:val="single" w:sz="4" w:space="0" w:color="auto"/>
              <w:bottom w:val="single" w:sz="4" w:space="0" w:color="auto"/>
            </w:tcBorders>
          </w:tcPr>
          <w:p w14:paraId="12B13D1A"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Result 1</w:t>
            </w:r>
          </w:p>
        </w:tc>
        <w:tc>
          <w:tcPr>
            <w:tcW w:w="1223" w:type="dxa"/>
            <w:tcBorders>
              <w:top w:val="single" w:sz="4" w:space="0" w:color="auto"/>
              <w:bottom w:val="single" w:sz="4" w:space="0" w:color="auto"/>
            </w:tcBorders>
          </w:tcPr>
          <w:p w14:paraId="3481BF4D"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Result 2</w:t>
            </w:r>
          </w:p>
        </w:tc>
        <w:tc>
          <w:tcPr>
            <w:tcW w:w="1223" w:type="dxa"/>
            <w:tcBorders>
              <w:top w:val="single" w:sz="4" w:space="0" w:color="auto"/>
              <w:bottom w:val="single" w:sz="4" w:space="0" w:color="auto"/>
            </w:tcBorders>
          </w:tcPr>
          <w:p w14:paraId="7094B0EE"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Result 3</w:t>
            </w:r>
          </w:p>
        </w:tc>
      </w:tr>
      <w:tr w:rsidR="009A52B7" w:rsidRPr="00BD4F9A" w14:paraId="3F89F432" w14:textId="77777777" w:rsidTr="009B188E">
        <w:tc>
          <w:tcPr>
            <w:tcW w:w="1223" w:type="dxa"/>
            <w:tcBorders>
              <w:top w:val="single" w:sz="4" w:space="0" w:color="auto"/>
            </w:tcBorders>
          </w:tcPr>
          <w:p w14:paraId="2E4B6E44"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Data 1</w:t>
            </w:r>
          </w:p>
        </w:tc>
        <w:tc>
          <w:tcPr>
            <w:tcW w:w="1223" w:type="dxa"/>
            <w:tcBorders>
              <w:top w:val="single" w:sz="4" w:space="0" w:color="auto"/>
            </w:tcBorders>
          </w:tcPr>
          <w:p w14:paraId="1ED1E233" w14:textId="77777777" w:rsidR="009A52B7" w:rsidRPr="00BD4F9A" w:rsidRDefault="009A52B7" w:rsidP="009A52B7">
            <w:pPr>
              <w:pStyle w:val="TableText"/>
              <w:rPr>
                <w:rFonts w:ascii="Times New Roman" w:hAnsi="Times New Roman" w:cs="Times New Roman"/>
                <w:sz w:val="22"/>
                <w:szCs w:val="22"/>
              </w:rPr>
            </w:pPr>
          </w:p>
        </w:tc>
        <w:tc>
          <w:tcPr>
            <w:tcW w:w="1223" w:type="dxa"/>
            <w:tcBorders>
              <w:top w:val="single" w:sz="4" w:space="0" w:color="auto"/>
            </w:tcBorders>
          </w:tcPr>
          <w:p w14:paraId="74DF7A8B" w14:textId="77777777" w:rsidR="009A52B7" w:rsidRPr="00BD4F9A" w:rsidRDefault="009A52B7" w:rsidP="009A52B7">
            <w:pPr>
              <w:pStyle w:val="TableText"/>
              <w:rPr>
                <w:rFonts w:ascii="Times New Roman" w:hAnsi="Times New Roman" w:cs="Times New Roman"/>
                <w:sz w:val="22"/>
                <w:szCs w:val="22"/>
              </w:rPr>
            </w:pPr>
          </w:p>
        </w:tc>
        <w:tc>
          <w:tcPr>
            <w:tcW w:w="1223" w:type="dxa"/>
            <w:tcBorders>
              <w:top w:val="single" w:sz="4" w:space="0" w:color="auto"/>
            </w:tcBorders>
          </w:tcPr>
          <w:p w14:paraId="3C6D134B" w14:textId="77777777" w:rsidR="009A52B7" w:rsidRPr="00BD4F9A" w:rsidRDefault="009A52B7" w:rsidP="009A52B7">
            <w:pPr>
              <w:pStyle w:val="TableText"/>
              <w:rPr>
                <w:rFonts w:ascii="Times New Roman" w:hAnsi="Times New Roman" w:cs="Times New Roman"/>
                <w:sz w:val="22"/>
                <w:szCs w:val="22"/>
              </w:rPr>
            </w:pPr>
          </w:p>
        </w:tc>
      </w:tr>
      <w:tr w:rsidR="009A52B7" w:rsidRPr="00BD4F9A" w14:paraId="7AEDD7B8" w14:textId="77777777" w:rsidTr="009B188E">
        <w:tc>
          <w:tcPr>
            <w:tcW w:w="1223" w:type="dxa"/>
          </w:tcPr>
          <w:p w14:paraId="2A69F4BD"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Data 2</w:t>
            </w:r>
          </w:p>
        </w:tc>
        <w:tc>
          <w:tcPr>
            <w:tcW w:w="1223" w:type="dxa"/>
          </w:tcPr>
          <w:p w14:paraId="3DDEB095" w14:textId="77777777" w:rsidR="009A52B7" w:rsidRPr="00BD4F9A" w:rsidRDefault="009A52B7" w:rsidP="009A52B7">
            <w:pPr>
              <w:pStyle w:val="TableText"/>
              <w:rPr>
                <w:rFonts w:ascii="Times New Roman" w:hAnsi="Times New Roman" w:cs="Times New Roman"/>
                <w:sz w:val="22"/>
                <w:szCs w:val="22"/>
              </w:rPr>
            </w:pPr>
          </w:p>
        </w:tc>
        <w:tc>
          <w:tcPr>
            <w:tcW w:w="1223" w:type="dxa"/>
          </w:tcPr>
          <w:p w14:paraId="23290744" w14:textId="77777777" w:rsidR="009A52B7" w:rsidRPr="00BD4F9A" w:rsidRDefault="009A52B7" w:rsidP="009A52B7">
            <w:pPr>
              <w:pStyle w:val="TableText"/>
              <w:rPr>
                <w:rFonts w:ascii="Times New Roman" w:hAnsi="Times New Roman" w:cs="Times New Roman"/>
                <w:sz w:val="22"/>
                <w:szCs w:val="22"/>
              </w:rPr>
            </w:pPr>
          </w:p>
        </w:tc>
        <w:tc>
          <w:tcPr>
            <w:tcW w:w="1223" w:type="dxa"/>
          </w:tcPr>
          <w:p w14:paraId="78088BF3" w14:textId="77777777" w:rsidR="009A52B7" w:rsidRPr="00BD4F9A" w:rsidRDefault="009A52B7" w:rsidP="009A52B7">
            <w:pPr>
              <w:pStyle w:val="TableText"/>
              <w:rPr>
                <w:rFonts w:ascii="Times New Roman" w:hAnsi="Times New Roman" w:cs="Times New Roman"/>
                <w:sz w:val="22"/>
                <w:szCs w:val="22"/>
              </w:rPr>
            </w:pPr>
          </w:p>
        </w:tc>
      </w:tr>
      <w:tr w:rsidR="009A52B7" w:rsidRPr="00BD4F9A" w14:paraId="598F94FE" w14:textId="77777777" w:rsidTr="009B188E">
        <w:tc>
          <w:tcPr>
            <w:tcW w:w="1223" w:type="dxa"/>
            <w:tcBorders>
              <w:bottom w:val="single" w:sz="4" w:space="0" w:color="auto"/>
            </w:tcBorders>
          </w:tcPr>
          <w:p w14:paraId="1179A429"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Data 3</w:t>
            </w:r>
          </w:p>
        </w:tc>
        <w:tc>
          <w:tcPr>
            <w:tcW w:w="1223" w:type="dxa"/>
            <w:tcBorders>
              <w:bottom w:val="single" w:sz="4" w:space="0" w:color="auto"/>
            </w:tcBorders>
          </w:tcPr>
          <w:p w14:paraId="029B652E" w14:textId="77777777" w:rsidR="009A52B7" w:rsidRPr="00BD4F9A" w:rsidRDefault="009A52B7" w:rsidP="009A52B7">
            <w:pPr>
              <w:pStyle w:val="TableText"/>
              <w:rPr>
                <w:rFonts w:ascii="Times New Roman" w:hAnsi="Times New Roman" w:cs="Times New Roman"/>
                <w:sz w:val="22"/>
                <w:szCs w:val="22"/>
              </w:rPr>
            </w:pPr>
          </w:p>
        </w:tc>
        <w:tc>
          <w:tcPr>
            <w:tcW w:w="1223" w:type="dxa"/>
            <w:tcBorders>
              <w:bottom w:val="single" w:sz="4" w:space="0" w:color="auto"/>
            </w:tcBorders>
          </w:tcPr>
          <w:p w14:paraId="1E85569A" w14:textId="77777777" w:rsidR="009A52B7" w:rsidRPr="00BD4F9A" w:rsidRDefault="009A52B7" w:rsidP="009A52B7">
            <w:pPr>
              <w:pStyle w:val="TableText"/>
              <w:rPr>
                <w:rFonts w:ascii="Times New Roman" w:hAnsi="Times New Roman" w:cs="Times New Roman"/>
                <w:sz w:val="22"/>
                <w:szCs w:val="22"/>
              </w:rPr>
            </w:pPr>
          </w:p>
        </w:tc>
        <w:tc>
          <w:tcPr>
            <w:tcW w:w="1223" w:type="dxa"/>
            <w:tcBorders>
              <w:bottom w:val="single" w:sz="4" w:space="0" w:color="auto"/>
            </w:tcBorders>
          </w:tcPr>
          <w:p w14:paraId="7C5810F6" w14:textId="77777777" w:rsidR="009A52B7" w:rsidRPr="00BD4F9A" w:rsidRDefault="009A52B7" w:rsidP="009A52B7">
            <w:pPr>
              <w:pStyle w:val="TableText"/>
              <w:rPr>
                <w:rFonts w:ascii="Times New Roman" w:hAnsi="Times New Roman" w:cs="Times New Roman"/>
                <w:sz w:val="22"/>
                <w:szCs w:val="22"/>
              </w:rPr>
            </w:pPr>
          </w:p>
        </w:tc>
      </w:tr>
    </w:tbl>
    <w:p w14:paraId="7453B634" w14:textId="77777777" w:rsidR="009A52B7" w:rsidRPr="00BD4F9A" w:rsidRDefault="00F173E5" w:rsidP="00A04E1B">
      <w:pPr>
        <w:pStyle w:val="Figure"/>
        <w:rPr>
          <w:rFonts w:ascii="Times New Roman" w:hAnsi="Times New Roman" w:cs="Times New Roman"/>
          <w:sz w:val="22"/>
          <w:szCs w:val="22"/>
        </w:rPr>
      </w:pPr>
      <w:r w:rsidRPr="00BD4F9A">
        <w:rPr>
          <w:rFonts w:ascii="Times New Roman" w:hAnsi="Times New Roman" w:cs="Times New Roman"/>
          <w:sz w:val="22"/>
          <w:szCs w:val="22"/>
          <w:lang w:val="en-GB" w:eastAsia="en-GB"/>
        </w:rPr>
        <w:drawing>
          <wp:inline distT="0" distB="0" distL="0" distR="0" wp14:anchorId="6FCD7AE8" wp14:editId="38F10DF1">
            <wp:extent cx="2968625" cy="2224405"/>
            <wp:effectExtent l="19050" t="0" r="3175" b="0"/>
            <wp:docPr id="3" name="รูปภาพ 3" descr="TSAE Sample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descr="TSAE Sample Figure.jpg"/>
                    <pic:cNvPicPr>
                      <a:picLocks noChangeAspect="1" noChangeArrowheads="1"/>
                    </pic:cNvPicPr>
                  </pic:nvPicPr>
                  <pic:blipFill>
                    <a:blip r:embed="rId14" cstate="print"/>
                    <a:srcRect/>
                    <a:stretch>
                      <a:fillRect/>
                    </a:stretch>
                  </pic:blipFill>
                  <pic:spPr bwMode="auto">
                    <a:xfrm>
                      <a:off x="0" y="0"/>
                      <a:ext cx="2968625" cy="2224405"/>
                    </a:xfrm>
                    <a:prstGeom prst="rect">
                      <a:avLst/>
                    </a:prstGeom>
                    <a:noFill/>
                    <a:ln w="9525">
                      <a:noFill/>
                      <a:miter lim="800000"/>
                      <a:headEnd/>
                      <a:tailEnd/>
                    </a:ln>
                  </pic:spPr>
                </pic:pic>
              </a:graphicData>
            </a:graphic>
          </wp:inline>
        </w:drawing>
      </w:r>
    </w:p>
    <w:p w14:paraId="4A81D23D" w14:textId="77777777" w:rsidR="00E1547C" w:rsidRPr="00BD4F9A" w:rsidRDefault="009A52B7" w:rsidP="00A04E1B">
      <w:pPr>
        <w:pStyle w:val="FigureCaption"/>
        <w:rPr>
          <w:rFonts w:ascii="Times New Roman" w:hAnsi="Times New Roman" w:cs="Times New Roman"/>
          <w:sz w:val="22"/>
          <w:szCs w:val="22"/>
        </w:rPr>
      </w:pPr>
      <w:r w:rsidRPr="00BD4F9A">
        <w:rPr>
          <w:rFonts w:ascii="Times New Roman" w:hAnsi="Times New Roman" w:cs="Times New Roman"/>
          <w:sz w:val="22"/>
          <w:szCs w:val="22"/>
        </w:rPr>
        <w:t xml:space="preserve">Figure </w:t>
      </w:r>
      <w:r w:rsidRPr="00BD4F9A">
        <w:rPr>
          <w:rFonts w:ascii="Times New Roman" w:hAnsi="Times New Roman" w:cs="Times New Roman"/>
          <w:sz w:val="22"/>
          <w:szCs w:val="22"/>
          <w:cs/>
        </w:rPr>
        <w:t xml:space="preserve">1 </w:t>
      </w:r>
      <w:r w:rsidRPr="00BD4F9A">
        <w:rPr>
          <w:rFonts w:ascii="Times New Roman" w:hAnsi="Times New Roman" w:cs="Times New Roman"/>
          <w:sz w:val="22"/>
          <w:szCs w:val="22"/>
        </w:rPr>
        <w:t>Put figure caption u</w:t>
      </w:r>
      <w:r w:rsidR="00A04E1B" w:rsidRPr="00BD4F9A">
        <w:rPr>
          <w:rFonts w:ascii="Times New Roman" w:hAnsi="Times New Roman" w:cs="Times New Roman"/>
          <w:sz w:val="22"/>
          <w:szCs w:val="22"/>
        </w:rPr>
        <w:t>nder the illustration, Thai distributed</w:t>
      </w:r>
      <w:r w:rsidRPr="00BD4F9A">
        <w:rPr>
          <w:rFonts w:ascii="Times New Roman" w:hAnsi="Times New Roman" w:cs="Times New Roman"/>
          <w:sz w:val="22"/>
          <w:szCs w:val="22"/>
        </w:rPr>
        <w:t>.</w:t>
      </w:r>
    </w:p>
    <w:p w14:paraId="716B56FB" w14:textId="77777777" w:rsidR="00861AA7" w:rsidRPr="00BD4F9A" w:rsidRDefault="00861AA7" w:rsidP="00861AA7">
      <w:pPr>
        <w:rPr>
          <w:rFonts w:ascii="Times New Roman" w:hAnsi="Times New Roman" w:cs="Angsana New"/>
          <w:sz w:val="22"/>
          <w:szCs w:val="22"/>
          <w:cs/>
        </w:rPr>
        <w:sectPr w:rsidR="00861AA7" w:rsidRPr="00BD4F9A" w:rsidSect="00F75943">
          <w:headerReference w:type="even" r:id="rId15"/>
          <w:headerReference w:type="default" r:id="rId16"/>
          <w:type w:val="continuous"/>
          <w:pgSz w:w="11906" w:h="16838" w:code="9"/>
          <w:pgMar w:top="1140" w:right="851" w:bottom="1140" w:left="1412" w:header="709" w:footer="709" w:gutter="0"/>
          <w:lnNumType w:countBy="1" w:distance="57"/>
          <w:cols w:num="2" w:space="284"/>
          <w:docGrid w:linePitch="381"/>
        </w:sectPr>
      </w:pPr>
    </w:p>
    <w:p w14:paraId="3DF4DFCF" w14:textId="77777777" w:rsidR="00861AA7" w:rsidRPr="00BD4F9A" w:rsidRDefault="00C44C87" w:rsidP="00C44C87">
      <w:pPr>
        <w:pStyle w:val="TableCaption"/>
        <w:rPr>
          <w:rFonts w:ascii="Times New Roman" w:hAnsi="Times New Roman" w:cs="Times New Roman"/>
          <w:sz w:val="22"/>
          <w:szCs w:val="22"/>
        </w:rPr>
      </w:pPr>
      <w:r w:rsidRPr="00BD4F9A">
        <w:rPr>
          <w:rFonts w:ascii="Times New Roman" w:hAnsi="Times New Roman" w:cs="Times New Roman"/>
          <w:sz w:val="22"/>
          <w:szCs w:val="22"/>
        </w:rPr>
        <w:lastRenderedPageBreak/>
        <w:t xml:space="preserve">Table </w:t>
      </w:r>
      <w:r w:rsidRPr="00BD4F9A">
        <w:rPr>
          <w:rFonts w:ascii="Times New Roman" w:hAnsi="Times New Roman" w:cs="Times New Roman"/>
          <w:sz w:val="22"/>
          <w:szCs w:val="22"/>
          <w:cs/>
        </w:rPr>
        <w:t xml:space="preserve">2 </w:t>
      </w:r>
      <w:r w:rsidR="002E1BE8" w:rsidRPr="00BD4F9A">
        <w:rPr>
          <w:rFonts w:ascii="Times New Roman" w:hAnsi="Times New Roman" w:cs="Times New Roman"/>
          <w:sz w:val="22"/>
          <w:szCs w:val="22"/>
        </w:rPr>
        <w:t>If required, large tables or figures can be arranged in the single-column format</w:t>
      </w:r>
      <w:r w:rsidR="0007358C" w:rsidRPr="00BD4F9A">
        <w:rPr>
          <w:rFonts w:ascii="Times New Roman" w:hAnsi="Times New Roman" w:cs="Times New Roman"/>
          <w:sz w:val="22"/>
          <w:szCs w:val="22"/>
        </w:rPr>
        <w:t>.</w:t>
      </w:r>
    </w:p>
    <w:tbl>
      <w:tblPr>
        <w:tblW w:w="5000" w:type="pct"/>
        <w:tblLook w:val="04A0" w:firstRow="1" w:lastRow="0" w:firstColumn="1" w:lastColumn="0" w:noHBand="0" w:noVBand="1"/>
      </w:tblPr>
      <w:tblGrid>
        <w:gridCol w:w="720"/>
        <w:gridCol w:w="2565"/>
        <w:gridCol w:w="2322"/>
        <w:gridCol w:w="1346"/>
        <w:gridCol w:w="1346"/>
        <w:gridCol w:w="1344"/>
      </w:tblGrid>
      <w:tr w:rsidR="00C44C87" w:rsidRPr="00BD4F9A" w14:paraId="63D1B1CE" w14:textId="77777777" w:rsidTr="00C44C87">
        <w:trPr>
          <w:trHeight w:val="161"/>
        </w:trPr>
        <w:tc>
          <w:tcPr>
            <w:tcW w:w="373" w:type="pct"/>
            <w:vMerge w:val="restart"/>
            <w:tcBorders>
              <w:top w:val="single" w:sz="4" w:space="0" w:color="auto"/>
              <w:left w:val="nil"/>
              <w:bottom w:val="nil"/>
              <w:right w:val="nil"/>
            </w:tcBorders>
            <w:shd w:val="clear" w:color="auto" w:fill="auto"/>
            <w:noWrap/>
            <w:vAlign w:val="center"/>
            <w:hideMark/>
          </w:tcPr>
          <w:p w14:paraId="763ACF27" w14:textId="77777777" w:rsidR="00C44C87" w:rsidRPr="00BD4F9A" w:rsidRDefault="00C44C87" w:rsidP="00B732DD">
            <w:pPr>
              <w:pStyle w:val="TableText"/>
              <w:spacing w:line="280" w:lineRule="exact"/>
              <w:rPr>
                <w:rFonts w:ascii="Times New Roman" w:hAnsi="Times New Roman" w:cs="Times New Roman"/>
                <w:sz w:val="22"/>
                <w:szCs w:val="22"/>
              </w:rPr>
            </w:pPr>
            <w:bookmarkStart w:id="1" w:name="OLE_LINK1"/>
            <w:r w:rsidRPr="00BD4F9A">
              <w:rPr>
                <w:rFonts w:ascii="Times New Roman" w:hAnsi="Times New Roman" w:cs="Times New Roman"/>
                <w:sz w:val="22"/>
                <w:szCs w:val="22"/>
              </w:rPr>
              <w:t>Test</w:t>
            </w:r>
          </w:p>
        </w:tc>
        <w:tc>
          <w:tcPr>
            <w:tcW w:w="1330" w:type="pct"/>
            <w:vMerge w:val="restart"/>
            <w:tcBorders>
              <w:top w:val="single" w:sz="4" w:space="0" w:color="auto"/>
              <w:left w:val="nil"/>
              <w:bottom w:val="nil"/>
              <w:right w:val="nil"/>
            </w:tcBorders>
            <w:shd w:val="clear" w:color="auto" w:fill="auto"/>
            <w:noWrap/>
            <w:vAlign w:val="center"/>
            <w:hideMark/>
          </w:tcPr>
          <w:p w14:paraId="492A0BE5" w14:textId="77777777" w:rsidR="00C44C87" w:rsidRPr="00BD4F9A" w:rsidRDefault="00C44C87" w:rsidP="00C44C87">
            <w:pPr>
              <w:pStyle w:val="TableText"/>
              <w:spacing w:line="280" w:lineRule="exact"/>
              <w:rPr>
                <w:rFonts w:ascii="Times New Roman" w:hAnsi="Times New Roman" w:cs="Times New Roman"/>
                <w:sz w:val="22"/>
                <w:szCs w:val="22"/>
              </w:rPr>
            </w:pPr>
            <w:proofErr w:type="spellStart"/>
            <w:r w:rsidRPr="00BD4F9A">
              <w:rPr>
                <w:rFonts w:ascii="Times New Roman" w:hAnsi="Times New Roman" w:cs="Times New Roman"/>
                <w:sz w:val="22"/>
                <w:szCs w:val="22"/>
              </w:rPr>
              <w:t>Parameter</w:t>
            </w:r>
            <w:r w:rsidRPr="00BD4F9A">
              <w:rPr>
                <w:rFonts w:ascii="Times New Roman" w:hAnsi="Times New Roman" w:cs="Times New Roman"/>
                <w:sz w:val="22"/>
                <w:szCs w:val="22"/>
                <w:vertAlign w:val="superscript"/>
              </w:rPr>
              <w:t>a</w:t>
            </w:r>
            <w:proofErr w:type="spellEnd"/>
            <w:r w:rsidRPr="00BD4F9A">
              <w:rPr>
                <w:rFonts w:ascii="Times New Roman" w:hAnsi="Times New Roman" w:cs="Times New Roman"/>
                <w:sz w:val="22"/>
                <w:szCs w:val="22"/>
              </w:rPr>
              <w:t xml:space="preserve"> (unit)</w:t>
            </w:r>
          </w:p>
        </w:tc>
        <w:tc>
          <w:tcPr>
            <w:tcW w:w="1204" w:type="pct"/>
            <w:vMerge w:val="restart"/>
            <w:tcBorders>
              <w:top w:val="single" w:sz="4" w:space="0" w:color="auto"/>
              <w:left w:val="nil"/>
              <w:bottom w:val="nil"/>
              <w:right w:val="nil"/>
            </w:tcBorders>
            <w:shd w:val="clear" w:color="auto" w:fill="auto"/>
            <w:noWrap/>
            <w:vAlign w:val="center"/>
            <w:hideMark/>
          </w:tcPr>
          <w:p w14:paraId="6D172C6D"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Parameter (unit)</w:t>
            </w:r>
          </w:p>
        </w:tc>
        <w:tc>
          <w:tcPr>
            <w:tcW w:w="2093" w:type="pct"/>
            <w:gridSpan w:val="3"/>
            <w:tcBorders>
              <w:top w:val="single" w:sz="4" w:space="0" w:color="auto"/>
              <w:left w:val="nil"/>
              <w:bottom w:val="single" w:sz="4" w:space="0" w:color="auto"/>
              <w:right w:val="nil"/>
            </w:tcBorders>
            <w:vAlign w:val="center"/>
          </w:tcPr>
          <w:p w14:paraId="2D104271"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Parameter (unit)</w:t>
            </w:r>
          </w:p>
        </w:tc>
      </w:tr>
      <w:tr w:rsidR="00C44C87" w:rsidRPr="00BD4F9A" w14:paraId="67F45B02" w14:textId="77777777" w:rsidTr="00C44C87">
        <w:trPr>
          <w:trHeight w:val="224"/>
        </w:trPr>
        <w:tc>
          <w:tcPr>
            <w:tcW w:w="373" w:type="pct"/>
            <w:vMerge/>
            <w:tcBorders>
              <w:top w:val="nil"/>
              <w:left w:val="nil"/>
              <w:bottom w:val="single" w:sz="4" w:space="0" w:color="auto"/>
              <w:right w:val="nil"/>
            </w:tcBorders>
            <w:vAlign w:val="center"/>
            <w:hideMark/>
          </w:tcPr>
          <w:p w14:paraId="7E9F13FC"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1330" w:type="pct"/>
            <w:vMerge/>
            <w:tcBorders>
              <w:top w:val="nil"/>
              <w:left w:val="nil"/>
              <w:bottom w:val="single" w:sz="4" w:space="0" w:color="auto"/>
              <w:right w:val="nil"/>
            </w:tcBorders>
            <w:vAlign w:val="center"/>
            <w:hideMark/>
          </w:tcPr>
          <w:p w14:paraId="37CE96D2"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1204" w:type="pct"/>
            <w:vMerge/>
            <w:tcBorders>
              <w:top w:val="nil"/>
              <w:left w:val="nil"/>
              <w:bottom w:val="single" w:sz="4" w:space="0" w:color="auto"/>
              <w:right w:val="nil"/>
            </w:tcBorders>
            <w:vAlign w:val="center"/>
            <w:hideMark/>
          </w:tcPr>
          <w:p w14:paraId="0B7CBBE7"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single" w:sz="4" w:space="0" w:color="auto"/>
              <w:left w:val="nil"/>
              <w:bottom w:val="single" w:sz="4" w:space="0" w:color="auto"/>
              <w:right w:val="nil"/>
            </w:tcBorders>
            <w:vAlign w:val="center"/>
          </w:tcPr>
          <w:p w14:paraId="4B413694"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Result 1</w:t>
            </w:r>
          </w:p>
        </w:tc>
        <w:tc>
          <w:tcPr>
            <w:tcW w:w="698" w:type="pct"/>
            <w:tcBorders>
              <w:top w:val="single" w:sz="4" w:space="0" w:color="auto"/>
              <w:left w:val="nil"/>
              <w:bottom w:val="single" w:sz="4" w:space="0" w:color="auto"/>
              <w:right w:val="nil"/>
            </w:tcBorders>
            <w:vAlign w:val="center"/>
          </w:tcPr>
          <w:p w14:paraId="1FD7A54F"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Result 1</w:t>
            </w:r>
          </w:p>
        </w:tc>
        <w:tc>
          <w:tcPr>
            <w:tcW w:w="697" w:type="pct"/>
            <w:tcBorders>
              <w:top w:val="single" w:sz="4" w:space="0" w:color="auto"/>
              <w:left w:val="nil"/>
              <w:bottom w:val="single" w:sz="4" w:space="0" w:color="auto"/>
              <w:right w:val="nil"/>
            </w:tcBorders>
            <w:vAlign w:val="center"/>
          </w:tcPr>
          <w:p w14:paraId="2EED7D80"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Result 1</w:t>
            </w:r>
          </w:p>
        </w:tc>
      </w:tr>
      <w:tr w:rsidR="00C44C87" w:rsidRPr="00BD4F9A" w14:paraId="787E7158" w14:textId="77777777" w:rsidTr="00C44C87">
        <w:trPr>
          <w:trHeight w:val="116"/>
        </w:trPr>
        <w:tc>
          <w:tcPr>
            <w:tcW w:w="373" w:type="pct"/>
            <w:tcBorders>
              <w:top w:val="single" w:sz="4" w:space="0" w:color="auto"/>
              <w:left w:val="nil"/>
              <w:bottom w:val="nil"/>
              <w:right w:val="nil"/>
            </w:tcBorders>
            <w:shd w:val="clear" w:color="auto" w:fill="auto"/>
            <w:noWrap/>
            <w:vAlign w:val="center"/>
            <w:hideMark/>
          </w:tcPr>
          <w:p w14:paraId="24544ED2"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1</w:t>
            </w:r>
          </w:p>
        </w:tc>
        <w:tc>
          <w:tcPr>
            <w:tcW w:w="1330" w:type="pct"/>
            <w:tcBorders>
              <w:top w:val="single" w:sz="4" w:space="0" w:color="auto"/>
              <w:left w:val="nil"/>
              <w:bottom w:val="nil"/>
              <w:right w:val="nil"/>
            </w:tcBorders>
            <w:shd w:val="clear" w:color="auto" w:fill="auto"/>
            <w:noWrap/>
            <w:vAlign w:val="center"/>
            <w:hideMark/>
          </w:tcPr>
          <w:p w14:paraId="516081C4"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1204" w:type="pct"/>
            <w:tcBorders>
              <w:top w:val="single" w:sz="4" w:space="0" w:color="auto"/>
              <w:left w:val="nil"/>
              <w:bottom w:val="nil"/>
              <w:right w:val="nil"/>
            </w:tcBorders>
            <w:shd w:val="clear" w:color="auto" w:fill="auto"/>
            <w:noWrap/>
            <w:vAlign w:val="center"/>
            <w:hideMark/>
          </w:tcPr>
          <w:p w14:paraId="7E5F0DDF"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single" w:sz="4" w:space="0" w:color="auto"/>
              <w:left w:val="nil"/>
              <w:bottom w:val="nil"/>
              <w:right w:val="nil"/>
            </w:tcBorders>
            <w:vAlign w:val="center"/>
          </w:tcPr>
          <w:p w14:paraId="1FA423C4"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single" w:sz="4" w:space="0" w:color="auto"/>
              <w:left w:val="nil"/>
              <w:bottom w:val="nil"/>
              <w:right w:val="nil"/>
            </w:tcBorders>
            <w:vAlign w:val="center"/>
          </w:tcPr>
          <w:p w14:paraId="76FCE480"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7" w:type="pct"/>
            <w:tcBorders>
              <w:top w:val="single" w:sz="4" w:space="0" w:color="auto"/>
              <w:left w:val="nil"/>
              <w:bottom w:val="nil"/>
              <w:right w:val="nil"/>
            </w:tcBorders>
            <w:vAlign w:val="center"/>
          </w:tcPr>
          <w:p w14:paraId="5ED6FB95" w14:textId="77777777" w:rsidR="00C44C87" w:rsidRPr="00BD4F9A" w:rsidRDefault="00C44C87" w:rsidP="00B732DD">
            <w:pPr>
              <w:pStyle w:val="TableText"/>
              <w:spacing w:line="280" w:lineRule="exact"/>
              <w:rPr>
                <w:rFonts w:ascii="Times New Roman" w:hAnsi="Times New Roman" w:cs="Times New Roman"/>
                <w:sz w:val="22"/>
                <w:szCs w:val="22"/>
              </w:rPr>
            </w:pPr>
          </w:p>
        </w:tc>
      </w:tr>
      <w:tr w:rsidR="00C44C87" w:rsidRPr="00BD4F9A" w14:paraId="407296A6" w14:textId="77777777" w:rsidTr="00C44C87">
        <w:trPr>
          <w:trHeight w:val="108"/>
        </w:trPr>
        <w:tc>
          <w:tcPr>
            <w:tcW w:w="373" w:type="pct"/>
            <w:tcBorders>
              <w:top w:val="nil"/>
              <w:left w:val="nil"/>
              <w:right w:val="nil"/>
            </w:tcBorders>
            <w:shd w:val="clear" w:color="auto" w:fill="auto"/>
            <w:noWrap/>
            <w:vAlign w:val="center"/>
            <w:hideMark/>
          </w:tcPr>
          <w:p w14:paraId="25CF4497"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2</w:t>
            </w:r>
          </w:p>
        </w:tc>
        <w:tc>
          <w:tcPr>
            <w:tcW w:w="1330" w:type="pct"/>
            <w:tcBorders>
              <w:top w:val="nil"/>
              <w:left w:val="nil"/>
              <w:right w:val="nil"/>
            </w:tcBorders>
            <w:shd w:val="clear" w:color="auto" w:fill="auto"/>
            <w:noWrap/>
            <w:vAlign w:val="center"/>
            <w:hideMark/>
          </w:tcPr>
          <w:p w14:paraId="1B872601"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1204" w:type="pct"/>
            <w:tcBorders>
              <w:top w:val="nil"/>
              <w:left w:val="nil"/>
              <w:right w:val="nil"/>
            </w:tcBorders>
            <w:shd w:val="clear" w:color="auto" w:fill="auto"/>
            <w:noWrap/>
            <w:vAlign w:val="center"/>
            <w:hideMark/>
          </w:tcPr>
          <w:p w14:paraId="2AC9C357"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nil"/>
              <w:left w:val="nil"/>
              <w:right w:val="nil"/>
            </w:tcBorders>
            <w:vAlign w:val="center"/>
          </w:tcPr>
          <w:p w14:paraId="1957A551"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nil"/>
              <w:left w:val="nil"/>
              <w:right w:val="nil"/>
            </w:tcBorders>
            <w:vAlign w:val="center"/>
          </w:tcPr>
          <w:p w14:paraId="526DDD8E"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7" w:type="pct"/>
            <w:tcBorders>
              <w:top w:val="nil"/>
              <w:left w:val="nil"/>
              <w:right w:val="nil"/>
            </w:tcBorders>
            <w:vAlign w:val="center"/>
          </w:tcPr>
          <w:p w14:paraId="5BD97537" w14:textId="77777777" w:rsidR="00C44C87" w:rsidRPr="00BD4F9A" w:rsidRDefault="00C44C87" w:rsidP="00B732DD">
            <w:pPr>
              <w:pStyle w:val="TableText"/>
              <w:spacing w:line="280" w:lineRule="exact"/>
              <w:rPr>
                <w:rFonts w:ascii="Times New Roman" w:hAnsi="Times New Roman" w:cs="Times New Roman"/>
                <w:sz w:val="22"/>
                <w:szCs w:val="22"/>
              </w:rPr>
            </w:pPr>
          </w:p>
        </w:tc>
      </w:tr>
      <w:tr w:rsidR="00C44C87" w:rsidRPr="00BD4F9A" w14:paraId="0AB8EDDE" w14:textId="77777777" w:rsidTr="00C44C87">
        <w:trPr>
          <w:trHeight w:val="99"/>
        </w:trPr>
        <w:tc>
          <w:tcPr>
            <w:tcW w:w="373" w:type="pct"/>
            <w:tcBorders>
              <w:top w:val="nil"/>
              <w:left w:val="nil"/>
              <w:bottom w:val="single" w:sz="4" w:space="0" w:color="auto"/>
              <w:right w:val="nil"/>
            </w:tcBorders>
            <w:shd w:val="clear" w:color="auto" w:fill="auto"/>
            <w:noWrap/>
            <w:vAlign w:val="center"/>
            <w:hideMark/>
          </w:tcPr>
          <w:p w14:paraId="070A25B7"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3</w:t>
            </w:r>
          </w:p>
        </w:tc>
        <w:tc>
          <w:tcPr>
            <w:tcW w:w="1330" w:type="pct"/>
            <w:tcBorders>
              <w:top w:val="nil"/>
              <w:left w:val="nil"/>
              <w:bottom w:val="single" w:sz="4" w:space="0" w:color="auto"/>
              <w:right w:val="nil"/>
            </w:tcBorders>
            <w:shd w:val="clear" w:color="auto" w:fill="auto"/>
            <w:noWrap/>
            <w:vAlign w:val="center"/>
            <w:hideMark/>
          </w:tcPr>
          <w:p w14:paraId="2B5594EE"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1204" w:type="pct"/>
            <w:tcBorders>
              <w:top w:val="nil"/>
              <w:left w:val="nil"/>
              <w:bottom w:val="single" w:sz="4" w:space="0" w:color="auto"/>
              <w:right w:val="nil"/>
            </w:tcBorders>
            <w:shd w:val="clear" w:color="auto" w:fill="auto"/>
            <w:noWrap/>
            <w:vAlign w:val="center"/>
            <w:hideMark/>
          </w:tcPr>
          <w:p w14:paraId="0D3F31D3"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nil"/>
              <w:left w:val="nil"/>
              <w:bottom w:val="single" w:sz="4" w:space="0" w:color="auto"/>
              <w:right w:val="nil"/>
            </w:tcBorders>
            <w:vAlign w:val="center"/>
          </w:tcPr>
          <w:p w14:paraId="4C672A71"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nil"/>
              <w:left w:val="nil"/>
              <w:bottom w:val="single" w:sz="4" w:space="0" w:color="auto"/>
              <w:right w:val="nil"/>
            </w:tcBorders>
            <w:vAlign w:val="center"/>
          </w:tcPr>
          <w:p w14:paraId="2CD41322"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7" w:type="pct"/>
            <w:tcBorders>
              <w:top w:val="nil"/>
              <w:left w:val="nil"/>
              <w:bottom w:val="single" w:sz="4" w:space="0" w:color="auto"/>
              <w:right w:val="nil"/>
            </w:tcBorders>
            <w:vAlign w:val="center"/>
          </w:tcPr>
          <w:p w14:paraId="5EEED046" w14:textId="77777777" w:rsidR="00C44C87" w:rsidRPr="00BD4F9A" w:rsidRDefault="00C44C87" w:rsidP="00B732DD">
            <w:pPr>
              <w:pStyle w:val="TableText"/>
              <w:spacing w:line="280" w:lineRule="exact"/>
              <w:rPr>
                <w:rFonts w:ascii="Times New Roman" w:hAnsi="Times New Roman" w:cs="Times New Roman"/>
                <w:sz w:val="22"/>
                <w:szCs w:val="22"/>
              </w:rPr>
            </w:pPr>
          </w:p>
        </w:tc>
      </w:tr>
    </w:tbl>
    <w:bookmarkEnd w:id="1"/>
    <w:p w14:paraId="738A085B" w14:textId="77777777" w:rsidR="00861AA7" w:rsidRPr="00BD4F9A" w:rsidRDefault="00C44C87" w:rsidP="00C44C87">
      <w:pPr>
        <w:pStyle w:val="TableNote"/>
        <w:rPr>
          <w:rFonts w:ascii="Times New Roman" w:hAnsi="Times New Roman" w:cs="Times New Roman"/>
          <w:sz w:val="22"/>
          <w:szCs w:val="22"/>
        </w:rPr>
      </w:pPr>
      <w:proofErr w:type="spellStart"/>
      <w:r w:rsidRPr="00BD4F9A">
        <w:rPr>
          <w:rFonts w:ascii="Times New Roman" w:hAnsi="Times New Roman" w:cs="Times New Roman"/>
          <w:sz w:val="22"/>
          <w:szCs w:val="22"/>
          <w:vertAlign w:val="superscript"/>
        </w:rPr>
        <w:t>a</w:t>
      </w:r>
      <w:r w:rsidR="0019134C" w:rsidRPr="00BD4F9A">
        <w:rPr>
          <w:rFonts w:ascii="Times New Roman" w:hAnsi="Times New Roman" w:cs="Times New Roman"/>
          <w:sz w:val="22"/>
          <w:szCs w:val="22"/>
        </w:rPr>
        <w:t>Use</w:t>
      </w:r>
      <w:proofErr w:type="spellEnd"/>
      <w:r w:rsidR="0019134C" w:rsidRPr="00BD4F9A">
        <w:rPr>
          <w:rFonts w:ascii="Times New Roman" w:hAnsi="Times New Roman" w:cs="Times New Roman"/>
          <w:sz w:val="22"/>
          <w:szCs w:val="22"/>
        </w:rPr>
        <w:t xml:space="preserve"> superscripted letters to denote extra information</w:t>
      </w:r>
      <w:r w:rsidRPr="00BD4F9A">
        <w:rPr>
          <w:rFonts w:ascii="Times New Roman" w:hAnsi="Times New Roman" w:cs="Times New Roman"/>
          <w:sz w:val="22"/>
          <w:szCs w:val="22"/>
        </w:rPr>
        <w:t>.</w:t>
      </w:r>
    </w:p>
    <w:p w14:paraId="116F796E" w14:textId="77777777" w:rsidR="00861AA7" w:rsidRPr="00BD4F9A" w:rsidRDefault="00861AA7" w:rsidP="00861AA7">
      <w:pPr>
        <w:rPr>
          <w:rFonts w:ascii="Times New Roman" w:hAnsi="Times New Roman" w:cs="Angsana New"/>
          <w:sz w:val="22"/>
          <w:szCs w:val="22"/>
          <w:cs/>
        </w:rPr>
        <w:sectPr w:rsidR="00861AA7" w:rsidRPr="00BD4F9A" w:rsidSect="00F75943">
          <w:type w:val="continuous"/>
          <w:pgSz w:w="11906" w:h="16838" w:code="9"/>
          <w:pgMar w:top="1140" w:right="851" w:bottom="1140" w:left="1412" w:header="709" w:footer="709" w:gutter="0"/>
          <w:lnNumType w:countBy="1" w:distance="57"/>
          <w:cols w:space="284"/>
          <w:docGrid w:linePitch="381"/>
        </w:sectPr>
      </w:pPr>
    </w:p>
    <w:p w14:paraId="7C9239DD" w14:textId="77777777" w:rsidR="00E1547C" w:rsidRPr="00BD4F9A" w:rsidRDefault="00A76455" w:rsidP="009B4B19">
      <w:pPr>
        <w:pStyle w:val="Heading2"/>
        <w:rPr>
          <w:rFonts w:ascii="Times New Roman" w:hAnsi="Times New Roman" w:cs="Times New Roman"/>
          <w:sz w:val="22"/>
          <w:szCs w:val="22"/>
        </w:rPr>
      </w:pPr>
      <w:r w:rsidRPr="00BD4F9A">
        <w:rPr>
          <w:rFonts w:ascii="Times New Roman" w:hAnsi="Times New Roman" w:cs="Times New Roman"/>
          <w:sz w:val="22"/>
          <w:szCs w:val="22"/>
        </w:rPr>
        <w:lastRenderedPageBreak/>
        <w:t>Conclusions</w:t>
      </w:r>
    </w:p>
    <w:p w14:paraId="10C2C960" w14:textId="77777777" w:rsidR="00442247" w:rsidRPr="00BD4F9A" w:rsidRDefault="00A76455" w:rsidP="000B0B70">
      <w:pPr>
        <w:rPr>
          <w:rFonts w:ascii="Times New Roman" w:hAnsi="Times New Roman" w:cs="Times New Roman"/>
          <w:sz w:val="22"/>
          <w:szCs w:val="22"/>
        </w:rPr>
      </w:pPr>
      <w:r w:rsidRPr="00BD4F9A">
        <w:rPr>
          <w:rFonts w:ascii="Times New Roman" w:hAnsi="Times New Roman" w:cs="Times New Roman"/>
          <w:sz w:val="22"/>
          <w:szCs w:val="22"/>
        </w:rPr>
        <w:t>Summarize major findings, opinion and resolution of the author which can be drawn from the work.</w:t>
      </w:r>
    </w:p>
    <w:p w14:paraId="1BB4258B" w14:textId="77777777" w:rsidR="009D08B9" w:rsidRPr="00BD4F9A" w:rsidRDefault="00A76455" w:rsidP="00EE0588">
      <w:pPr>
        <w:pStyle w:val="Heading2"/>
        <w:rPr>
          <w:rFonts w:ascii="Times New Roman" w:hAnsi="Times New Roman" w:cs="Times New Roman"/>
          <w:sz w:val="22"/>
          <w:szCs w:val="22"/>
        </w:rPr>
      </w:pPr>
      <w:r w:rsidRPr="00BD4F9A">
        <w:rPr>
          <w:rFonts w:ascii="Times New Roman" w:hAnsi="Times New Roman" w:cs="Times New Roman"/>
          <w:sz w:val="22"/>
          <w:szCs w:val="22"/>
        </w:rPr>
        <w:t>Acknowledgements</w:t>
      </w:r>
    </w:p>
    <w:p w14:paraId="69110BC7" w14:textId="77777777" w:rsidR="009D08B9" w:rsidRPr="00BD4F9A" w:rsidRDefault="00A76455" w:rsidP="009D08B9">
      <w:pPr>
        <w:rPr>
          <w:rFonts w:ascii="Times New Roman" w:hAnsi="Times New Roman" w:cs="Times New Roman"/>
          <w:color w:val="000000"/>
          <w:sz w:val="22"/>
          <w:szCs w:val="22"/>
        </w:rPr>
      </w:pPr>
      <w:r w:rsidRPr="00BD4F9A">
        <w:rPr>
          <w:rFonts w:ascii="Times New Roman" w:hAnsi="Times New Roman" w:cs="Times New Roman"/>
          <w:sz w:val="22"/>
          <w:szCs w:val="22"/>
        </w:rPr>
        <w:t xml:space="preserve">List those who provided assistance during the research </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e.g., funding source, language assistant, p</w:t>
      </w:r>
      <w:r w:rsidR="007F533E" w:rsidRPr="00BD4F9A">
        <w:rPr>
          <w:rFonts w:ascii="Times New Roman" w:hAnsi="Times New Roman" w:cs="Times New Roman"/>
          <w:sz w:val="22"/>
          <w:szCs w:val="22"/>
        </w:rPr>
        <w:t>roofreader).</w:t>
      </w:r>
    </w:p>
    <w:p w14:paraId="4DFDB9AB" w14:textId="77777777" w:rsidR="003E3F7B" w:rsidRPr="00BD4F9A" w:rsidRDefault="007F533E" w:rsidP="00EE0588">
      <w:pPr>
        <w:pStyle w:val="Heading2"/>
        <w:rPr>
          <w:rFonts w:ascii="Times New Roman" w:hAnsi="Times New Roman" w:cs="Times New Roman"/>
          <w:sz w:val="22"/>
          <w:szCs w:val="22"/>
        </w:rPr>
      </w:pPr>
      <w:r w:rsidRPr="00BD4F9A">
        <w:rPr>
          <w:rFonts w:ascii="Times New Roman" w:hAnsi="Times New Roman" w:cs="Times New Roman"/>
          <w:sz w:val="22"/>
          <w:szCs w:val="22"/>
        </w:rPr>
        <w:t>References</w:t>
      </w:r>
    </w:p>
    <w:p w14:paraId="19C8AFF0" w14:textId="77777777" w:rsidR="001D3E5B" w:rsidRPr="00BD4F9A" w:rsidRDefault="007F533E" w:rsidP="007836EB">
      <w:pPr>
        <w:rPr>
          <w:rFonts w:ascii="Times New Roman" w:hAnsi="Times New Roman" w:cs="Times New Roman"/>
          <w:sz w:val="22"/>
          <w:szCs w:val="22"/>
        </w:rPr>
      </w:pPr>
      <w:r w:rsidRPr="00BD4F9A">
        <w:rPr>
          <w:rFonts w:ascii="Times New Roman" w:hAnsi="Times New Roman" w:cs="Times New Roman"/>
          <w:sz w:val="22"/>
          <w:szCs w:val="22"/>
        </w:rPr>
        <w:t>References should be cited in the text by referring to the author's family name (without initials) and year of publication (e.g., "Mettam (</w:t>
      </w:r>
      <w:r w:rsidRPr="00BD4F9A">
        <w:rPr>
          <w:rFonts w:ascii="Times New Roman" w:hAnsi="Times New Roman" w:cs="Times New Roman"/>
          <w:sz w:val="22"/>
          <w:szCs w:val="22"/>
          <w:cs/>
        </w:rPr>
        <w:t xml:space="preserve">1994) </w:t>
      </w:r>
      <w:r w:rsidRPr="00BD4F9A">
        <w:rPr>
          <w:rFonts w:ascii="Times New Roman" w:hAnsi="Times New Roman" w:cs="Times New Roman"/>
          <w:sz w:val="22"/>
          <w:szCs w:val="22"/>
        </w:rPr>
        <w:t xml:space="preserve">has shown that ..." or "These results were in the agreement with the results from an earlier study (Kramer, </w:t>
      </w:r>
      <w:r w:rsidRPr="00BD4F9A">
        <w:rPr>
          <w:rFonts w:ascii="Times New Roman" w:hAnsi="Times New Roman" w:cs="Times New Roman"/>
          <w:sz w:val="22"/>
          <w:szCs w:val="22"/>
          <w:cs/>
        </w:rPr>
        <w:t>1994)</w:t>
      </w:r>
      <w:r w:rsidRPr="00BD4F9A">
        <w:rPr>
          <w:rFonts w:ascii="Times New Roman" w:hAnsi="Times New Roman" w:cs="Times New Roman"/>
          <w:sz w:val="22"/>
          <w:szCs w:val="22"/>
        </w:rPr>
        <w:t xml:space="preserve">”). References with three or more authors should be cited with the first author followed by </w:t>
      </w:r>
      <w:r w:rsidR="001D3E5B" w:rsidRPr="00BD4F9A">
        <w:rPr>
          <w:rFonts w:ascii="Times New Roman" w:hAnsi="Times New Roman" w:cs="Times New Roman"/>
          <w:sz w:val="22"/>
          <w:szCs w:val="22"/>
        </w:rPr>
        <w:t>"</w:t>
      </w:r>
      <w:r w:rsidRPr="00BD4F9A">
        <w:rPr>
          <w:rFonts w:ascii="Times New Roman" w:hAnsi="Times New Roman" w:cs="Times New Roman"/>
          <w:sz w:val="22"/>
          <w:szCs w:val="22"/>
        </w:rPr>
        <w:t>et al.</w:t>
      </w:r>
      <w:r w:rsidR="001D3E5B" w:rsidRPr="00BD4F9A">
        <w:rPr>
          <w:rFonts w:ascii="Times New Roman" w:hAnsi="Times New Roman" w:cs="Times New Roman"/>
          <w:sz w:val="22"/>
          <w:szCs w:val="22"/>
        </w:rPr>
        <w:t>"</w:t>
      </w:r>
      <w:r w:rsidRPr="00BD4F9A">
        <w:rPr>
          <w:rFonts w:ascii="Times New Roman" w:hAnsi="Times New Roman" w:cs="Times New Roman"/>
          <w:sz w:val="22"/>
          <w:szCs w:val="22"/>
        </w:rPr>
        <w:t xml:space="preserve"> (e.g., Perez-Mendoza et al. (</w:t>
      </w:r>
      <w:r w:rsidRPr="00BD4F9A">
        <w:rPr>
          <w:rFonts w:ascii="Times New Roman" w:hAnsi="Times New Roman" w:cs="Times New Roman"/>
          <w:sz w:val="22"/>
          <w:szCs w:val="22"/>
          <w:cs/>
        </w:rPr>
        <w:t xml:space="preserve">1999)). </w:t>
      </w:r>
      <w:r w:rsidRPr="00BD4F9A">
        <w:rPr>
          <w:rFonts w:ascii="Times New Roman" w:hAnsi="Times New Roman" w:cs="Times New Roman"/>
          <w:sz w:val="22"/>
          <w:szCs w:val="22"/>
        </w:rPr>
        <w:t>All journal titles should be given in full. Citations to sources that are not broadly accessible such as internal reports, unpublished data, or personal communications, should be avoided. However, the</w:t>
      </w:r>
      <w:r w:rsidR="001D3E5B" w:rsidRPr="00BD4F9A">
        <w:rPr>
          <w:rFonts w:ascii="Times New Roman" w:hAnsi="Times New Roman" w:cs="Times New Roman"/>
          <w:sz w:val="22"/>
          <w:szCs w:val="22"/>
        </w:rPr>
        <w:t>y may be mentioned in the text.</w:t>
      </w:r>
    </w:p>
    <w:p w14:paraId="4312435C" w14:textId="77777777" w:rsidR="004D4E77" w:rsidRPr="00BD4F9A" w:rsidRDefault="007F533E" w:rsidP="007836EB">
      <w:pPr>
        <w:rPr>
          <w:rFonts w:ascii="Times New Roman" w:hAnsi="Times New Roman" w:cs="Times New Roman"/>
          <w:sz w:val="22"/>
          <w:szCs w:val="22"/>
        </w:rPr>
      </w:pPr>
      <w:r w:rsidRPr="00BD4F9A">
        <w:rPr>
          <w:rFonts w:ascii="Times New Roman" w:hAnsi="Times New Roman" w:cs="Times New Roman"/>
          <w:sz w:val="22"/>
          <w:szCs w:val="22"/>
        </w:rPr>
        <w:t>References should be given in the following forms:</w:t>
      </w:r>
    </w:p>
    <w:p w14:paraId="2EAEEA9A" w14:textId="77777777" w:rsidR="004D4E77" w:rsidRPr="00BD4F9A" w:rsidRDefault="001D3E5B" w:rsidP="004D2895">
      <w:pPr>
        <w:pStyle w:val="NumberedList"/>
        <w:rPr>
          <w:rStyle w:val="LineNumber"/>
          <w:rFonts w:ascii="Times New Roman" w:hAnsi="Times New Roman" w:cs="Times New Roman"/>
          <w:sz w:val="22"/>
          <w:szCs w:val="22"/>
        </w:rPr>
      </w:pPr>
      <w:r w:rsidRPr="00BD4F9A">
        <w:rPr>
          <w:rFonts w:ascii="Times New Roman" w:hAnsi="Times New Roman" w:cs="Times New Roman"/>
          <w:sz w:val="22"/>
          <w:szCs w:val="22"/>
        </w:rPr>
        <w:t>Journal article</w:t>
      </w:r>
    </w:p>
    <w:p w14:paraId="076AE90B" w14:textId="77777777" w:rsidR="004D4E77" w:rsidRPr="00BD4F9A" w:rsidRDefault="004F7F16" w:rsidP="004F7F16">
      <w:pPr>
        <w:pStyle w:val="ListofRefs"/>
        <w:rPr>
          <w:rFonts w:ascii="Times New Roman" w:hAnsi="Times New Roman" w:cs="Times New Roman"/>
          <w:sz w:val="22"/>
          <w:szCs w:val="22"/>
        </w:rPr>
      </w:pPr>
      <w:r w:rsidRPr="00BD4F9A">
        <w:rPr>
          <w:rFonts w:ascii="Times New Roman" w:hAnsi="Times New Roman" w:cs="Times New Roman"/>
          <w:sz w:val="22"/>
          <w:szCs w:val="22"/>
        </w:rPr>
        <w:t xml:space="preserve">Perez-Mendoza, J., </w:t>
      </w:r>
      <w:proofErr w:type="spellStart"/>
      <w:r w:rsidRPr="00BD4F9A">
        <w:rPr>
          <w:rFonts w:ascii="Times New Roman" w:hAnsi="Times New Roman" w:cs="Times New Roman"/>
          <w:sz w:val="22"/>
          <w:szCs w:val="22"/>
        </w:rPr>
        <w:t>Hagstrum</w:t>
      </w:r>
      <w:proofErr w:type="spellEnd"/>
      <w:r w:rsidRPr="00BD4F9A">
        <w:rPr>
          <w:rFonts w:ascii="Times New Roman" w:hAnsi="Times New Roman" w:cs="Times New Roman"/>
          <w:sz w:val="22"/>
          <w:szCs w:val="22"/>
        </w:rPr>
        <w:t xml:space="preserve">, D.W., Dover, B.A., Hopkins, T.L., Baker, J.E. </w:t>
      </w:r>
      <w:r w:rsidRPr="00BD4F9A">
        <w:rPr>
          <w:rFonts w:ascii="Times New Roman" w:hAnsi="Times New Roman" w:cs="Times New Roman"/>
          <w:sz w:val="22"/>
          <w:szCs w:val="22"/>
          <w:cs/>
        </w:rPr>
        <w:t xml:space="preserve">1999. </w:t>
      </w:r>
      <w:r w:rsidRPr="00BD4F9A">
        <w:rPr>
          <w:rFonts w:ascii="Times New Roman" w:hAnsi="Times New Roman" w:cs="Times New Roman"/>
          <w:sz w:val="22"/>
          <w:szCs w:val="22"/>
        </w:rPr>
        <w:t xml:space="preserve">Flight response, body weight, and lipid content of </w:t>
      </w:r>
      <w:proofErr w:type="spellStart"/>
      <w:r w:rsidRPr="00BD4F9A">
        <w:rPr>
          <w:rFonts w:ascii="Times New Roman" w:hAnsi="Times New Roman" w:cs="Times New Roman"/>
          <w:i/>
          <w:iCs/>
          <w:sz w:val="22"/>
          <w:szCs w:val="22"/>
        </w:rPr>
        <w:t>Rhyzopertha</w:t>
      </w:r>
      <w:proofErr w:type="spellEnd"/>
      <w:r w:rsidRPr="00BD4F9A">
        <w:rPr>
          <w:rFonts w:ascii="Times New Roman" w:hAnsi="Times New Roman" w:cs="Times New Roman"/>
          <w:i/>
          <w:iCs/>
          <w:sz w:val="22"/>
          <w:szCs w:val="22"/>
        </w:rPr>
        <w:t xml:space="preserve"> </w:t>
      </w:r>
      <w:proofErr w:type="spellStart"/>
      <w:r w:rsidRPr="00BD4F9A">
        <w:rPr>
          <w:rFonts w:ascii="Times New Roman" w:hAnsi="Times New Roman" w:cs="Times New Roman"/>
          <w:i/>
          <w:iCs/>
          <w:sz w:val="22"/>
          <w:szCs w:val="22"/>
        </w:rPr>
        <w:t>dominica</w:t>
      </w:r>
      <w:proofErr w:type="spellEnd"/>
      <w:r w:rsidRPr="00BD4F9A">
        <w:rPr>
          <w:rFonts w:ascii="Times New Roman" w:hAnsi="Times New Roman" w:cs="Times New Roman"/>
          <w:sz w:val="22"/>
          <w:szCs w:val="22"/>
        </w:rPr>
        <w:t xml:space="preserve"> (F.) (</w:t>
      </w:r>
      <w:proofErr w:type="spellStart"/>
      <w:r w:rsidRPr="00BD4F9A">
        <w:rPr>
          <w:rFonts w:ascii="Times New Roman" w:hAnsi="Times New Roman" w:cs="Times New Roman"/>
          <w:sz w:val="22"/>
          <w:szCs w:val="22"/>
        </w:rPr>
        <w:t>Coleoptera</w:t>
      </w:r>
      <w:proofErr w:type="spellEnd"/>
      <w:r w:rsidRPr="00BD4F9A">
        <w:rPr>
          <w:rFonts w:ascii="Times New Roman" w:hAnsi="Times New Roman" w:cs="Times New Roman"/>
          <w:sz w:val="22"/>
          <w:szCs w:val="22"/>
        </w:rPr>
        <w:t xml:space="preserve">: </w:t>
      </w:r>
      <w:proofErr w:type="spellStart"/>
      <w:r w:rsidRPr="00BD4F9A">
        <w:rPr>
          <w:rFonts w:ascii="Times New Roman" w:hAnsi="Times New Roman" w:cs="Times New Roman"/>
          <w:sz w:val="22"/>
          <w:szCs w:val="22"/>
        </w:rPr>
        <w:t>Bostrichidae</w:t>
      </w:r>
      <w:proofErr w:type="spellEnd"/>
      <w:r w:rsidRPr="00BD4F9A">
        <w:rPr>
          <w:rFonts w:ascii="Times New Roman" w:hAnsi="Times New Roman" w:cs="Times New Roman"/>
          <w:sz w:val="22"/>
          <w:szCs w:val="22"/>
        </w:rPr>
        <w:t xml:space="preserve">) as influenced by strain, season and phenotype. Journal of Stored Products Research </w:t>
      </w:r>
      <w:r w:rsidRPr="00BD4F9A">
        <w:rPr>
          <w:rFonts w:ascii="Times New Roman" w:hAnsi="Times New Roman" w:cs="Times New Roman"/>
          <w:sz w:val="22"/>
          <w:szCs w:val="22"/>
          <w:cs/>
        </w:rPr>
        <w:t>38</w:t>
      </w:r>
      <w:r w:rsidRPr="00BD4F9A">
        <w:rPr>
          <w:rFonts w:ascii="Times New Roman" w:hAnsi="Times New Roman" w:cs="Times New Roman"/>
          <w:sz w:val="22"/>
          <w:szCs w:val="22"/>
        </w:rPr>
        <w:t xml:space="preserve">, </w:t>
      </w:r>
      <w:r w:rsidRPr="00BD4F9A">
        <w:rPr>
          <w:rFonts w:ascii="Times New Roman" w:hAnsi="Times New Roman" w:cs="Times New Roman"/>
          <w:sz w:val="22"/>
          <w:szCs w:val="22"/>
          <w:cs/>
        </w:rPr>
        <w:t>183</w:t>
      </w:r>
      <w:r w:rsidRPr="00BD4F9A">
        <w:rPr>
          <w:rFonts w:ascii="Times New Roman" w:hAnsi="Times New Roman" w:cs="Times New Roman"/>
          <w:sz w:val="22"/>
          <w:szCs w:val="22"/>
        </w:rPr>
        <w:t>–</w:t>
      </w:r>
      <w:r w:rsidRPr="00BD4F9A">
        <w:rPr>
          <w:rFonts w:ascii="Times New Roman" w:hAnsi="Times New Roman" w:cs="Times New Roman"/>
          <w:sz w:val="22"/>
          <w:szCs w:val="22"/>
          <w:cs/>
        </w:rPr>
        <w:t>195.</w:t>
      </w:r>
    </w:p>
    <w:p w14:paraId="2B7B0F55" w14:textId="77777777" w:rsidR="004D4E77" w:rsidRPr="00BD4F9A" w:rsidRDefault="004D4E77" w:rsidP="00553E16">
      <w:pPr>
        <w:pStyle w:val="ListofRefs"/>
        <w:rPr>
          <w:rFonts w:ascii="Times New Roman" w:hAnsi="Times New Roman" w:cs="Times New Roman"/>
          <w:sz w:val="22"/>
          <w:szCs w:val="22"/>
        </w:rPr>
      </w:pPr>
    </w:p>
    <w:p w14:paraId="2B07FC88" w14:textId="77777777" w:rsidR="004D4E77" w:rsidRPr="00BD4F9A" w:rsidRDefault="001D3E5B" w:rsidP="003C6737">
      <w:pPr>
        <w:pStyle w:val="NumberedList"/>
        <w:rPr>
          <w:rFonts w:ascii="Times New Roman" w:hAnsi="Times New Roman" w:cs="Times New Roman"/>
          <w:sz w:val="22"/>
          <w:szCs w:val="22"/>
        </w:rPr>
      </w:pPr>
      <w:r w:rsidRPr="00BD4F9A">
        <w:rPr>
          <w:rFonts w:ascii="Times New Roman" w:hAnsi="Times New Roman" w:cs="Times New Roman"/>
          <w:sz w:val="22"/>
          <w:szCs w:val="22"/>
        </w:rPr>
        <w:t>Edited book</w:t>
      </w:r>
    </w:p>
    <w:p w14:paraId="6C6FC046" w14:textId="77777777" w:rsidR="004D4E77" w:rsidRPr="00BD4F9A" w:rsidRDefault="00D43C97" w:rsidP="004D3AEA">
      <w:pPr>
        <w:pStyle w:val="ListofRefs"/>
        <w:rPr>
          <w:rFonts w:ascii="Times New Roman" w:hAnsi="Times New Roman" w:cs="Times New Roman"/>
          <w:sz w:val="22"/>
          <w:szCs w:val="22"/>
        </w:rPr>
      </w:pPr>
      <w:r w:rsidRPr="00BD4F9A">
        <w:rPr>
          <w:rFonts w:ascii="Times New Roman" w:hAnsi="Times New Roman" w:cs="Times New Roman"/>
          <w:sz w:val="22"/>
          <w:szCs w:val="22"/>
        </w:rPr>
        <w:t>Mettam, G.R., Adams, L.B. 1994. How to prepare an electronic version of your article. In: Jones, B.S., Smith, R.Z. (Eds.), Introduction to the Electronic Age (pp. 281–304). New York: E-Publishing Inc.</w:t>
      </w:r>
    </w:p>
    <w:p w14:paraId="16303997" w14:textId="77777777" w:rsidR="004D4E77" w:rsidRPr="00BD4F9A" w:rsidRDefault="004D4E77" w:rsidP="00553E16">
      <w:pPr>
        <w:pStyle w:val="ListofRefs"/>
        <w:rPr>
          <w:rFonts w:ascii="Times New Roman" w:hAnsi="Times New Roman" w:cs="Times New Roman"/>
          <w:sz w:val="22"/>
          <w:szCs w:val="22"/>
        </w:rPr>
      </w:pPr>
    </w:p>
    <w:p w14:paraId="531E0895" w14:textId="77777777" w:rsidR="004D4E77" w:rsidRPr="00BD4F9A" w:rsidRDefault="001D3E5B" w:rsidP="003C6737">
      <w:pPr>
        <w:pStyle w:val="NumberedList"/>
        <w:rPr>
          <w:rFonts w:ascii="Times New Roman" w:hAnsi="Times New Roman" w:cs="Times New Roman"/>
          <w:sz w:val="22"/>
          <w:szCs w:val="22"/>
        </w:rPr>
      </w:pPr>
      <w:r w:rsidRPr="00BD4F9A">
        <w:rPr>
          <w:rFonts w:ascii="Times New Roman" w:hAnsi="Times New Roman" w:cs="Times New Roman"/>
          <w:sz w:val="22"/>
          <w:szCs w:val="22"/>
        </w:rPr>
        <w:t>Book</w:t>
      </w:r>
    </w:p>
    <w:p w14:paraId="423C14D8" w14:textId="77777777" w:rsidR="004D4E77" w:rsidRPr="00BD4F9A" w:rsidRDefault="00D43C97" w:rsidP="00D43C97">
      <w:pPr>
        <w:pStyle w:val="ListofRefs"/>
        <w:rPr>
          <w:rFonts w:ascii="Times New Roman" w:hAnsi="Times New Roman" w:cs="Times New Roman"/>
          <w:sz w:val="22"/>
          <w:szCs w:val="22"/>
        </w:rPr>
      </w:pPr>
      <w:r w:rsidRPr="00BD4F9A">
        <w:rPr>
          <w:rFonts w:ascii="Times New Roman" w:hAnsi="Times New Roman" w:cs="Times New Roman"/>
          <w:sz w:val="22"/>
          <w:szCs w:val="22"/>
        </w:rPr>
        <w:t xml:space="preserve">Strunk, W., Jr., White, E.B. </w:t>
      </w:r>
      <w:r w:rsidRPr="00BD4F9A">
        <w:rPr>
          <w:rFonts w:ascii="Times New Roman" w:hAnsi="Times New Roman" w:cs="Times New Roman"/>
          <w:sz w:val="22"/>
          <w:szCs w:val="22"/>
          <w:cs/>
        </w:rPr>
        <w:t xml:space="preserve">1979. </w:t>
      </w:r>
      <w:r w:rsidRPr="00BD4F9A">
        <w:rPr>
          <w:rFonts w:ascii="Times New Roman" w:hAnsi="Times New Roman" w:cs="Times New Roman"/>
          <w:sz w:val="22"/>
          <w:szCs w:val="22"/>
        </w:rPr>
        <w:t>The Elements of Style. (</w:t>
      </w:r>
      <w:r w:rsidRPr="00BD4F9A">
        <w:rPr>
          <w:rFonts w:ascii="Times New Roman" w:hAnsi="Times New Roman" w:cs="Times New Roman"/>
          <w:sz w:val="22"/>
          <w:szCs w:val="22"/>
          <w:cs/>
        </w:rPr>
        <w:t>3</w:t>
      </w:r>
      <w:proofErr w:type="spellStart"/>
      <w:r w:rsidRPr="00BD4F9A">
        <w:rPr>
          <w:rFonts w:ascii="Times New Roman" w:hAnsi="Times New Roman" w:cs="Times New Roman"/>
          <w:sz w:val="22"/>
          <w:szCs w:val="22"/>
          <w:vertAlign w:val="superscript"/>
        </w:rPr>
        <w:t>rd</w:t>
      </w:r>
      <w:proofErr w:type="spellEnd"/>
      <w:r w:rsidRPr="00BD4F9A">
        <w:rPr>
          <w:rFonts w:ascii="Times New Roman" w:hAnsi="Times New Roman" w:cs="Times New Roman"/>
          <w:sz w:val="22"/>
          <w:szCs w:val="22"/>
        </w:rPr>
        <w:t xml:space="preserve"> ed.). Brooklyn, New York: Macmillan.</w:t>
      </w:r>
    </w:p>
    <w:p w14:paraId="15F87EB5" w14:textId="77777777" w:rsidR="004D4E77" w:rsidRPr="00BD4F9A" w:rsidRDefault="004D4E77" w:rsidP="00553E16">
      <w:pPr>
        <w:pStyle w:val="ListofRefs"/>
        <w:rPr>
          <w:rFonts w:ascii="Times New Roman" w:hAnsi="Times New Roman" w:cs="Times New Roman"/>
          <w:sz w:val="22"/>
          <w:szCs w:val="22"/>
        </w:rPr>
      </w:pPr>
    </w:p>
    <w:p w14:paraId="7921B03B" w14:textId="77777777" w:rsidR="004D4E77" w:rsidRPr="00BD4F9A" w:rsidRDefault="001D3E5B" w:rsidP="003C6737">
      <w:pPr>
        <w:pStyle w:val="NumberedList"/>
        <w:rPr>
          <w:rFonts w:ascii="Times New Roman" w:hAnsi="Times New Roman" w:cs="Times New Roman"/>
          <w:sz w:val="22"/>
          <w:szCs w:val="22"/>
        </w:rPr>
      </w:pPr>
      <w:r w:rsidRPr="00BD4F9A">
        <w:rPr>
          <w:rFonts w:ascii="Times New Roman" w:hAnsi="Times New Roman" w:cs="Times New Roman"/>
          <w:sz w:val="22"/>
          <w:szCs w:val="22"/>
        </w:rPr>
        <w:t>Conference proceedings</w:t>
      </w:r>
    </w:p>
    <w:p w14:paraId="1C72B668" w14:textId="77777777" w:rsidR="004D4E77" w:rsidRPr="00BD4F9A" w:rsidRDefault="00D43C97" w:rsidP="00D43C97">
      <w:pPr>
        <w:pStyle w:val="ListofRefs"/>
        <w:rPr>
          <w:rFonts w:ascii="Times New Roman" w:hAnsi="Times New Roman" w:cs="Times New Roman"/>
          <w:sz w:val="22"/>
          <w:szCs w:val="22"/>
        </w:rPr>
      </w:pPr>
      <w:r w:rsidRPr="00BD4F9A">
        <w:rPr>
          <w:rFonts w:ascii="Times New Roman" w:hAnsi="Times New Roman" w:cs="Times New Roman"/>
          <w:sz w:val="22"/>
          <w:szCs w:val="22"/>
        </w:rPr>
        <w:t xml:space="preserve">Winks, R.G., </w:t>
      </w:r>
      <w:proofErr w:type="spellStart"/>
      <w:r w:rsidRPr="00BD4F9A">
        <w:rPr>
          <w:rFonts w:ascii="Times New Roman" w:hAnsi="Times New Roman" w:cs="Times New Roman"/>
          <w:sz w:val="22"/>
          <w:szCs w:val="22"/>
        </w:rPr>
        <w:t>Hyne</w:t>
      </w:r>
      <w:proofErr w:type="spellEnd"/>
      <w:r w:rsidRPr="00BD4F9A">
        <w:rPr>
          <w:rFonts w:ascii="Times New Roman" w:hAnsi="Times New Roman" w:cs="Times New Roman"/>
          <w:sz w:val="22"/>
          <w:szCs w:val="22"/>
        </w:rPr>
        <w:t xml:space="preserve">, E.A. </w:t>
      </w:r>
      <w:r w:rsidRPr="00BD4F9A">
        <w:rPr>
          <w:rFonts w:ascii="Times New Roman" w:hAnsi="Times New Roman" w:cs="Times New Roman"/>
          <w:sz w:val="22"/>
          <w:szCs w:val="22"/>
          <w:cs/>
        </w:rPr>
        <w:t xml:space="preserve">1994. </w:t>
      </w:r>
      <w:r w:rsidRPr="00BD4F9A">
        <w:rPr>
          <w:rFonts w:ascii="Times New Roman" w:hAnsi="Times New Roman" w:cs="Times New Roman"/>
          <w:sz w:val="22"/>
          <w:szCs w:val="22"/>
        </w:rPr>
        <w:t xml:space="preserve">Measurement of resistance to grain fumigants with particular reference to phosphine. In: </w:t>
      </w:r>
      <w:proofErr w:type="spellStart"/>
      <w:r w:rsidRPr="00BD4F9A">
        <w:rPr>
          <w:rFonts w:ascii="Times New Roman" w:hAnsi="Times New Roman" w:cs="Times New Roman"/>
          <w:sz w:val="22"/>
          <w:szCs w:val="22"/>
        </w:rPr>
        <w:t>Highley</w:t>
      </w:r>
      <w:proofErr w:type="spellEnd"/>
      <w:r w:rsidRPr="00BD4F9A">
        <w:rPr>
          <w:rFonts w:ascii="Times New Roman" w:hAnsi="Times New Roman" w:cs="Times New Roman"/>
          <w:sz w:val="22"/>
          <w:szCs w:val="22"/>
        </w:rPr>
        <w:t xml:space="preserve">, E., Wright, E.J., Banks, H.J., Champ, B.R. (Eds). Proceedings </w:t>
      </w:r>
      <w:r w:rsidRPr="00BD4F9A">
        <w:rPr>
          <w:rFonts w:ascii="Times New Roman" w:hAnsi="Times New Roman" w:cs="Times New Roman"/>
          <w:sz w:val="22"/>
          <w:szCs w:val="22"/>
        </w:rPr>
        <w:lastRenderedPageBreak/>
        <w:t xml:space="preserve">of the Sixth International Working Conference on Stored-product Protection, </w:t>
      </w:r>
      <w:r w:rsidRPr="00BD4F9A">
        <w:rPr>
          <w:rFonts w:ascii="Times New Roman" w:hAnsi="Times New Roman" w:cs="Times New Roman"/>
          <w:sz w:val="22"/>
          <w:szCs w:val="22"/>
          <w:cs/>
        </w:rPr>
        <w:t>244</w:t>
      </w:r>
      <w:r w:rsidRPr="00BD4F9A">
        <w:rPr>
          <w:rFonts w:ascii="Times New Roman" w:hAnsi="Times New Roman" w:cs="Times New Roman"/>
          <w:sz w:val="22"/>
          <w:szCs w:val="22"/>
        </w:rPr>
        <w:t>–</w:t>
      </w:r>
      <w:r w:rsidRPr="00BD4F9A">
        <w:rPr>
          <w:rFonts w:ascii="Times New Roman" w:hAnsi="Times New Roman" w:cs="Times New Roman"/>
          <w:sz w:val="22"/>
          <w:szCs w:val="22"/>
          <w:cs/>
        </w:rPr>
        <w:t xml:space="preserve">249. </w:t>
      </w:r>
      <w:r w:rsidRPr="00BD4F9A">
        <w:rPr>
          <w:rFonts w:ascii="Times New Roman" w:hAnsi="Times New Roman" w:cs="Times New Roman"/>
          <w:sz w:val="22"/>
          <w:szCs w:val="22"/>
        </w:rPr>
        <w:t xml:space="preserve">Oxford, UK: CAB International. </w:t>
      </w:r>
      <w:r w:rsidRPr="00BD4F9A">
        <w:rPr>
          <w:rFonts w:ascii="Times New Roman" w:hAnsi="Times New Roman" w:cs="Times New Roman"/>
          <w:sz w:val="22"/>
          <w:szCs w:val="22"/>
          <w:cs/>
        </w:rPr>
        <w:t>17</w:t>
      </w:r>
      <w:r w:rsidRPr="00BD4F9A">
        <w:rPr>
          <w:rFonts w:ascii="Times New Roman" w:hAnsi="Times New Roman" w:cs="Times New Roman"/>
          <w:sz w:val="22"/>
          <w:szCs w:val="22"/>
        </w:rPr>
        <w:t>–</w:t>
      </w:r>
      <w:r w:rsidRPr="00BD4F9A">
        <w:rPr>
          <w:rFonts w:ascii="Times New Roman" w:hAnsi="Times New Roman" w:cs="Times New Roman"/>
          <w:sz w:val="22"/>
          <w:szCs w:val="22"/>
          <w:cs/>
        </w:rPr>
        <w:t xml:space="preserve">23 </w:t>
      </w:r>
      <w:r w:rsidRPr="00BD4F9A">
        <w:rPr>
          <w:rFonts w:ascii="Times New Roman" w:hAnsi="Times New Roman" w:cs="Times New Roman"/>
          <w:sz w:val="22"/>
          <w:szCs w:val="22"/>
        </w:rPr>
        <w:t xml:space="preserve">April </w:t>
      </w:r>
      <w:r w:rsidRPr="00BD4F9A">
        <w:rPr>
          <w:rFonts w:ascii="Times New Roman" w:hAnsi="Times New Roman" w:cs="Times New Roman"/>
          <w:sz w:val="22"/>
          <w:szCs w:val="22"/>
          <w:cs/>
        </w:rPr>
        <w:t>1994</w:t>
      </w:r>
      <w:r w:rsidRPr="00BD4F9A">
        <w:rPr>
          <w:rFonts w:ascii="Times New Roman" w:hAnsi="Times New Roman" w:cs="Times New Roman"/>
          <w:sz w:val="22"/>
          <w:szCs w:val="22"/>
        </w:rPr>
        <w:t>, Canberra, Australia.</w:t>
      </w:r>
    </w:p>
    <w:p w14:paraId="77CC67B4" w14:textId="77777777" w:rsidR="004D4E77" w:rsidRPr="00BD4F9A" w:rsidRDefault="004D4E77" w:rsidP="00553E16">
      <w:pPr>
        <w:pStyle w:val="ListofRefs"/>
        <w:rPr>
          <w:rFonts w:ascii="Times New Roman" w:hAnsi="Times New Roman" w:cs="Times New Roman"/>
          <w:sz w:val="22"/>
          <w:szCs w:val="22"/>
        </w:rPr>
      </w:pPr>
    </w:p>
    <w:p w14:paraId="77B35FDF" w14:textId="77777777" w:rsidR="004D4E77" w:rsidRPr="00BD4F9A" w:rsidRDefault="001D3E5B" w:rsidP="003C6737">
      <w:pPr>
        <w:pStyle w:val="NumberedList"/>
        <w:rPr>
          <w:rFonts w:ascii="Times New Roman" w:hAnsi="Times New Roman" w:cs="Times New Roman"/>
          <w:sz w:val="22"/>
          <w:szCs w:val="22"/>
        </w:rPr>
      </w:pPr>
      <w:r w:rsidRPr="00BD4F9A">
        <w:rPr>
          <w:rFonts w:ascii="Times New Roman" w:hAnsi="Times New Roman" w:cs="Times New Roman"/>
          <w:sz w:val="22"/>
          <w:szCs w:val="22"/>
        </w:rPr>
        <w:t>Thesis</w:t>
      </w:r>
    </w:p>
    <w:p w14:paraId="3771D50A" w14:textId="77777777" w:rsidR="004D4E77" w:rsidRPr="00BD4F9A" w:rsidRDefault="00215A20" w:rsidP="00215A20">
      <w:pPr>
        <w:pStyle w:val="ListofRefs"/>
        <w:rPr>
          <w:rFonts w:ascii="Times New Roman" w:hAnsi="Times New Roman" w:cs="Times New Roman"/>
          <w:sz w:val="22"/>
          <w:szCs w:val="22"/>
        </w:rPr>
      </w:pPr>
      <w:proofErr w:type="spellStart"/>
      <w:r w:rsidRPr="00BD4F9A">
        <w:rPr>
          <w:rFonts w:ascii="Times New Roman" w:hAnsi="Times New Roman" w:cs="Times New Roman"/>
          <w:sz w:val="22"/>
          <w:szCs w:val="22"/>
        </w:rPr>
        <w:t>Chayaprasert</w:t>
      </w:r>
      <w:proofErr w:type="spellEnd"/>
      <w:r w:rsidRPr="00BD4F9A">
        <w:rPr>
          <w:rFonts w:ascii="Times New Roman" w:hAnsi="Times New Roman" w:cs="Times New Roman"/>
          <w:sz w:val="22"/>
          <w:szCs w:val="22"/>
        </w:rPr>
        <w:t xml:space="preserve">, W. </w:t>
      </w:r>
      <w:r w:rsidRPr="00BD4F9A">
        <w:rPr>
          <w:rFonts w:ascii="Times New Roman" w:hAnsi="Times New Roman" w:cs="Times New Roman"/>
          <w:sz w:val="22"/>
          <w:szCs w:val="22"/>
          <w:cs/>
        </w:rPr>
        <w:t xml:space="preserve">2007. </w:t>
      </w:r>
      <w:r w:rsidRPr="00BD4F9A">
        <w:rPr>
          <w:rFonts w:ascii="Times New Roman" w:hAnsi="Times New Roman" w:cs="Times New Roman"/>
          <w:sz w:val="22"/>
          <w:szCs w:val="22"/>
        </w:rPr>
        <w:t>Development of CFD models and an automatic monitoring and decision support system for precision structural fumigation. PhD dissertation. West Lafayette, Indiana: Department of Agricultural and Biological Engineering, Purdue University.</w:t>
      </w:r>
    </w:p>
    <w:p w14:paraId="2506B12F" w14:textId="77777777" w:rsidR="005979E0" w:rsidRPr="00BD4F9A" w:rsidRDefault="005979E0" w:rsidP="005979E0">
      <w:pPr>
        <w:rPr>
          <w:rFonts w:ascii="Times New Roman" w:hAnsi="Times New Roman" w:cs="Times New Roman"/>
          <w:sz w:val="22"/>
          <w:szCs w:val="22"/>
        </w:rPr>
      </w:pPr>
    </w:p>
    <w:p w14:paraId="0CC815AB" w14:textId="77777777" w:rsidR="004D4E77" w:rsidRPr="00BD4F9A" w:rsidRDefault="001D3E5B" w:rsidP="003C6737">
      <w:pPr>
        <w:pStyle w:val="NumberedList"/>
        <w:rPr>
          <w:rFonts w:ascii="Times New Roman" w:hAnsi="Times New Roman" w:cs="Times New Roman"/>
          <w:sz w:val="22"/>
          <w:szCs w:val="22"/>
        </w:rPr>
      </w:pPr>
      <w:r w:rsidRPr="00BD4F9A">
        <w:rPr>
          <w:rFonts w:ascii="Times New Roman" w:hAnsi="Times New Roman" w:cs="Times New Roman"/>
          <w:sz w:val="22"/>
          <w:szCs w:val="22"/>
        </w:rPr>
        <w:t>Website</w:t>
      </w:r>
    </w:p>
    <w:p w14:paraId="72F4006F" w14:textId="77777777" w:rsidR="00ED1DBE" w:rsidRPr="00BD4F9A" w:rsidRDefault="00215A20" w:rsidP="0067395D">
      <w:pPr>
        <w:pStyle w:val="Heading7"/>
        <w:rPr>
          <w:rFonts w:ascii="Times New Roman" w:hAnsi="Times New Roman" w:cs="Times New Roman"/>
          <w:sz w:val="22"/>
          <w:szCs w:val="22"/>
        </w:rPr>
      </w:pPr>
      <w:r w:rsidRPr="00BD4F9A">
        <w:rPr>
          <w:rFonts w:ascii="Times New Roman" w:hAnsi="Times New Roman" w:cs="Times New Roman"/>
          <w:sz w:val="22"/>
          <w:szCs w:val="22"/>
        </w:rPr>
        <w:t xml:space="preserve">United Nations Environment </w:t>
      </w:r>
      <w:proofErr w:type="spellStart"/>
      <w:r w:rsidRPr="00BD4F9A">
        <w:rPr>
          <w:rFonts w:ascii="Times New Roman" w:hAnsi="Times New Roman" w:cs="Times New Roman"/>
          <w:sz w:val="22"/>
          <w:szCs w:val="22"/>
        </w:rPr>
        <w:t>Programme</w:t>
      </w:r>
      <w:proofErr w:type="spellEnd"/>
      <w:r w:rsidRPr="00BD4F9A">
        <w:rPr>
          <w:rFonts w:ascii="Times New Roman" w:hAnsi="Times New Roman" w:cs="Times New Roman"/>
          <w:sz w:val="22"/>
          <w:szCs w:val="22"/>
        </w:rPr>
        <w:t xml:space="preserve">. </w:t>
      </w:r>
      <w:r w:rsidRPr="00BD4F9A">
        <w:rPr>
          <w:rFonts w:ascii="Times New Roman" w:hAnsi="Times New Roman" w:cs="Times New Roman"/>
          <w:sz w:val="22"/>
          <w:szCs w:val="22"/>
          <w:cs/>
        </w:rPr>
        <w:t xml:space="preserve">2000. </w:t>
      </w:r>
      <w:r w:rsidRPr="00BD4F9A">
        <w:rPr>
          <w:rFonts w:ascii="Times New Roman" w:hAnsi="Times New Roman" w:cs="Times New Roman"/>
          <w:sz w:val="22"/>
          <w:szCs w:val="22"/>
        </w:rPr>
        <w:t>The Montreal protocol on substances that deplete the ozone layer. Available at: http://ozone.unep.org/</w:t>
      </w:r>
      <w:r w:rsidRPr="00BD4F9A">
        <w:rPr>
          <w:rFonts w:ascii="Times New Roman" w:hAnsi="Times New Roman" w:cs="Times New Roman"/>
          <w:sz w:val="22"/>
          <w:szCs w:val="22"/>
          <w:cs/>
        </w:rPr>
        <w:t xml:space="preserve"> </w:t>
      </w:r>
      <w:r w:rsidRPr="00BD4F9A">
        <w:rPr>
          <w:rFonts w:ascii="Times New Roman" w:hAnsi="Times New Roman" w:cs="Times New Roman"/>
          <w:sz w:val="22"/>
          <w:szCs w:val="22"/>
        </w:rPr>
        <w:t>pdfs/Montreal-Protocol</w:t>
      </w:r>
      <w:r w:rsidRPr="00BD4F9A">
        <w:rPr>
          <w:rFonts w:ascii="Times New Roman" w:hAnsi="Times New Roman" w:cs="Times New Roman"/>
          <w:sz w:val="22"/>
          <w:szCs w:val="22"/>
          <w:cs/>
        </w:rPr>
        <w:t>2000.</w:t>
      </w:r>
      <w:r w:rsidRPr="00BD4F9A">
        <w:rPr>
          <w:rFonts w:ascii="Times New Roman" w:hAnsi="Times New Roman" w:cs="Times New Roman"/>
          <w:sz w:val="22"/>
          <w:szCs w:val="22"/>
        </w:rPr>
        <w:t>pdf</w:t>
      </w:r>
      <w:r w:rsidR="008072ED" w:rsidRPr="00BD4F9A">
        <w:rPr>
          <w:rFonts w:ascii="Times New Roman" w:hAnsi="Times New Roman" w:cs="Times New Roman"/>
          <w:sz w:val="22"/>
          <w:szCs w:val="22"/>
          <w:cs/>
        </w:rPr>
        <w:t>.</w:t>
      </w:r>
      <w:r w:rsidRPr="00BD4F9A">
        <w:rPr>
          <w:rFonts w:ascii="Times New Roman" w:hAnsi="Times New Roman" w:cs="Times New Roman"/>
          <w:sz w:val="22"/>
          <w:szCs w:val="22"/>
        </w:rPr>
        <w:t xml:space="preserve"> Accessed</w:t>
      </w:r>
      <w:r w:rsidR="001A43D2" w:rsidRPr="00BD4F9A">
        <w:rPr>
          <w:rFonts w:ascii="Times New Roman" w:hAnsi="Times New Roman" w:cs="Times New Roman"/>
          <w:sz w:val="22"/>
          <w:szCs w:val="22"/>
        </w:rPr>
        <w:t xml:space="preserve"> on</w:t>
      </w:r>
      <w:r w:rsidRPr="00BD4F9A">
        <w:rPr>
          <w:rFonts w:ascii="Times New Roman" w:hAnsi="Times New Roman" w:cs="Times New Roman"/>
          <w:sz w:val="22"/>
          <w:szCs w:val="22"/>
        </w:rPr>
        <w:t xml:space="preserve"> </w:t>
      </w:r>
      <w:r w:rsidRPr="00BD4F9A">
        <w:rPr>
          <w:rFonts w:ascii="Times New Roman" w:hAnsi="Times New Roman" w:cs="Times New Roman"/>
          <w:sz w:val="22"/>
          <w:szCs w:val="22"/>
          <w:cs/>
        </w:rPr>
        <w:t xml:space="preserve">7 </w:t>
      </w:r>
      <w:r w:rsidRPr="00BD4F9A">
        <w:rPr>
          <w:rFonts w:ascii="Times New Roman" w:hAnsi="Times New Roman" w:cs="Times New Roman"/>
          <w:sz w:val="22"/>
          <w:szCs w:val="22"/>
        </w:rPr>
        <w:t xml:space="preserve">August </w:t>
      </w:r>
      <w:r w:rsidR="008072ED" w:rsidRPr="00BD4F9A">
        <w:rPr>
          <w:rFonts w:ascii="Times New Roman" w:hAnsi="Times New Roman" w:cs="Times New Roman"/>
          <w:sz w:val="22"/>
          <w:szCs w:val="22"/>
          <w:cs/>
        </w:rPr>
        <w:t>2008</w:t>
      </w:r>
      <w:r w:rsidRPr="00BD4F9A">
        <w:rPr>
          <w:rFonts w:ascii="Times New Roman" w:hAnsi="Times New Roman" w:cs="Times New Roman"/>
          <w:sz w:val="22"/>
          <w:szCs w:val="22"/>
          <w:cs/>
        </w:rPr>
        <w:t>.</w:t>
      </w:r>
    </w:p>
    <w:sectPr w:rsidR="00ED1DBE" w:rsidRPr="00BD4F9A" w:rsidSect="009554E3">
      <w:type w:val="continuous"/>
      <w:pgSz w:w="11906" w:h="16838" w:code="9"/>
      <w:pgMar w:top="1134" w:right="851" w:bottom="1134" w:left="1418" w:header="709" w:footer="709" w:gutter="0"/>
      <w:lnNumType w:countBy="1" w:distance="57"/>
      <w:cols w:num="2" w:space="28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05BED" w14:textId="77777777" w:rsidR="00977336" w:rsidRDefault="00977336" w:rsidP="003E3F7B">
      <w:r>
        <w:separator/>
      </w:r>
    </w:p>
    <w:p w14:paraId="0FE37D93" w14:textId="77777777" w:rsidR="00977336" w:rsidRDefault="00977336"/>
  </w:endnote>
  <w:endnote w:type="continuationSeparator" w:id="0">
    <w:p w14:paraId="4EF4F8E9" w14:textId="77777777" w:rsidR="00977336" w:rsidRDefault="00977336" w:rsidP="003E3F7B">
      <w:r>
        <w:continuationSeparator/>
      </w:r>
    </w:p>
    <w:p w14:paraId="26FDD332" w14:textId="77777777" w:rsidR="00977336" w:rsidRDefault="00977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DFA4" w14:textId="68E46E01" w:rsidR="00231763" w:rsidRPr="00FE1B69" w:rsidRDefault="00070328" w:rsidP="00FE1B69">
    <w:pPr>
      <w:pStyle w:val="FooterEven"/>
    </w:pPr>
    <w:r>
      <w:fldChar w:fldCharType="begin"/>
    </w:r>
    <w:r>
      <w:instrText xml:space="preserve"> PAGE   \* MERGEFORMAT </w:instrText>
    </w:r>
    <w:r>
      <w:fldChar w:fldCharType="separate"/>
    </w:r>
    <w:r w:rsidR="0085206E">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ED43" w14:textId="2F11F3E8" w:rsidR="005211B0" w:rsidRPr="00FE1B69" w:rsidRDefault="00070328" w:rsidP="00FE1B69">
    <w:pPr>
      <w:pStyle w:val="FooterOdd"/>
    </w:pPr>
    <w:r>
      <w:fldChar w:fldCharType="begin"/>
    </w:r>
    <w:r>
      <w:instrText xml:space="preserve"> PAGE   \* MERGEFORMAT </w:instrText>
    </w:r>
    <w:r>
      <w:fldChar w:fldCharType="separate"/>
    </w:r>
    <w:r w:rsidR="0085206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49914" w14:textId="77777777" w:rsidR="00977336" w:rsidRDefault="00977336" w:rsidP="003E3F7B">
      <w:r>
        <w:separator/>
      </w:r>
    </w:p>
    <w:p w14:paraId="20115156" w14:textId="77777777" w:rsidR="00977336" w:rsidRDefault="00977336"/>
  </w:footnote>
  <w:footnote w:type="continuationSeparator" w:id="0">
    <w:p w14:paraId="2554190F" w14:textId="77777777" w:rsidR="00977336" w:rsidRDefault="00977336" w:rsidP="003E3F7B">
      <w:r>
        <w:continuationSeparator/>
      </w:r>
    </w:p>
    <w:p w14:paraId="26522C44" w14:textId="77777777" w:rsidR="00977336" w:rsidRDefault="0097733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FEAD" w14:textId="1626C98E" w:rsidR="005211B0" w:rsidRPr="00A82B37" w:rsidRDefault="00A82B37" w:rsidP="00A82B37">
    <w:pPr>
      <w:pStyle w:val="HeaderOdd"/>
      <w:rPr>
        <w:rFonts w:ascii="Times New Roman" w:hAnsi="Times New Roman" w:cs="Times New Roman"/>
        <w:sz w:val="22"/>
        <w:szCs w:val="22"/>
        <w:cs/>
      </w:rPr>
    </w:pPr>
    <w:r w:rsidRPr="008A6EB7">
      <w:rPr>
        <w:rFonts w:ascii="Times New Roman" w:hAnsi="Times New Roman" w:cs="Times New Roman"/>
        <w:sz w:val="22"/>
        <w:szCs w:val="22"/>
      </w:rPr>
      <w:t>The 1</w:t>
    </w:r>
    <w:r>
      <w:rPr>
        <w:rFonts w:ascii="Times New Roman" w:hAnsi="Times New Roman" w:cs="Times New Roman"/>
        <w:sz w:val="22"/>
        <w:szCs w:val="22"/>
      </w:rPr>
      <w:t>4</w:t>
    </w:r>
    <w:r w:rsidRPr="008A6EB7">
      <w:rPr>
        <w:rFonts w:ascii="Times New Roman" w:hAnsi="Times New Roman" w:cs="Times New Roman"/>
        <w:sz w:val="22"/>
        <w:szCs w:val="22"/>
        <w:vertAlign w:val="superscript"/>
      </w:rPr>
      <w:t>th</w:t>
    </w:r>
    <w:r w:rsidRPr="008A6EB7">
      <w:rPr>
        <w:rFonts w:ascii="Times New Roman" w:hAnsi="Times New Roman" w:cs="Times New Roman"/>
        <w:sz w:val="22"/>
        <w:szCs w:val="22"/>
      </w:rPr>
      <w:t xml:space="preserve"> Thai Society of Agricultural Engineering International Conference,</w:t>
    </w:r>
    <w:r w:rsidRPr="008A6EB7">
      <w:rPr>
        <w:rFonts w:ascii="Times New Roman" w:hAnsi="Times New Roman" w:cs="Times New Roman"/>
        <w:sz w:val="22"/>
        <w:szCs w:val="22"/>
        <w:cs/>
      </w:rPr>
      <w:t xml:space="preserve"> </w:t>
    </w:r>
    <w:r w:rsidR="00B045F1">
      <w:rPr>
        <w:rFonts w:ascii="Times New Roman" w:hAnsi="Times New Roman" w:cs="Times New Roman"/>
        <w:sz w:val="22"/>
        <w:szCs w:val="22"/>
        <w:highlight w:val="red"/>
      </w:rPr>
      <w:t>24</w:t>
    </w:r>
    <w:r w:rsidRPr="007A5AB4">
      <w:rPr>
        <w:rFonts w:ascii="Times New Roman" w:hAnsi="Times New Roman" w:cs="Times New Roman"/>
        <w:sz w:val="22"/>
        <w:szCs w:val="22"/>
        <w:highlight w:val="red"/>
      </w:rPr>
      <w:t>-</w:t>
    </w:r>
    <w:r w:rsidR="00B045F1">
      <w:rPr>
        <w:rFonts w:ascii="Times New Roman" w:hAnsi="Times New Roman" w:cs="Times New Roman"/>
        <w:sz w:val="22"/>
        <w:szCs w:val="22"/>
        <w:highlight w:val="red"/>
      </w:rPr>
      <w:t>26</w:t>
    </w:r>
    <w:r w:rsidRPr="007A5AB4">
      <w:rPr>
        <w:rFonts w:ascii="Times New Roman" w:hAnsi="Times New Roman" w:cs="Times New Roman"/>
        <w:sz w:val="22"/>
        <w:szCs w:val="22"/>
        <w:highlight w:val="red"/>
      </w:rPr>
      <w:t xml:space="preserve"> </w:t>
    </w:r>
    <w:r w:rsidR="00081338">
      <w:rPr>
        <w:rFonts w:ascii="Times New Roman" w:hAnsi="Times New Roman" w:cs="Times New Roman"/>
        <w:sz w:val="22"/>
        <w:szCs w:val="22"/>
      </w:rPr>
      <w:t>May</w:t>
    </w:r>
    <w:r w:rsidRPr="008A6EB7">
      <w:rPr>
        <w:rFonts w:ascii="Times New Roman" w:hAnsi="Times New Roman" w:cs="Times New Roman"/>
        <w:sz w:val="22"/>
        <w:szCs w:val="22"/>
      </w:rPr>
      <w:t xml:space="preserve"> 20</w:t>
    </w:r>
    <w:r>
      <w:rPr>
        <w:rFonts w:ascii="Times New Roman" w:hAnsi="Times New Roman" w:cs="Times New Roman"/>
        <w:sz w:val="22"/>
        <w:szCs w:val="22"/>
      </w:rPr>
      <w:t>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A9F0" w14:textId="77777777" w:rsidR="00292E6C" w:rsidRPr="000D51F7" w:rsidRDefault="000D51F7" w:rsidP="000D51F7">
    <w:pPr>
      <w:pStyle w:val="Header"/>
    </w:pPr>
    <w:r w:rsidRPr="000D51F7">
      <w:rPr>
        <w:rFonts w:ascii="TH SarabunPSK" w:eastAsia="TH SarabunPSK" w:hAnsi="TH SarabunPSK" w:cs="TH SarabunPSK"/>
        <w:szCs w:val="28"/>
        <w:lang w:eastAsia="ja-JP" w:bidi="th-TH"/>
      </w:rPr>
      <w:t>The 11</w:t>
    </w:r>
    <w:r w:rsidRPr="003D6A38">
      <w:rPr>
        <w:rFonts w:ascii="TH SarabunPSK" w:eastAsia="TH SarabunPSK" w:hAnsi="TH SarabunPSK" w:cs="TH SarabunPSK"/>
        <w:szCs w:val="28"/>
        <w:vertAlign w:val="superscript"/>
        <w:lang w:eastAsia="ja-JP" w:bidi="th-TH"/>
      </w:rPr>
      <w:t>th</w:t>
    </w:r>
    <w:r w:rsidRPr="000D51F7">
      <w:rPr>
        <w:rFonts w:ascii="TH SarabunPSK" w:eastAsia="TH SarabunPSK" w:hAnsi="TH SarabunPSK" w:cs="TH SarabunPSK"/>
        <w:szCs w:val="28"/>
        <w:lang w:eastAsia="ja-JP" w:bidi="th-TH"/>
      </w:rPr>
      <w:t xml:space="preserve"> Thai Society of Agricultural Engineering Internati</w:t>
    </w:r>
    <w:r w:rsidR="003D6A38">
      <w:rPr>
        <w:rFonts w:ascii="TH SarabunPSK" w:eastAsia="TH SarabunPSK" w:hAnsi="TH SarabunPSK" w:cs="TH SarabunPSK"/>
        <w:szCs w:val="28"/>
        <w:lang w:eastAsia="ja-JP" w:bidi="th-TH"/>
      </w:rPr>
      <w:t>on</w:t>
    </w:r>
    <w:r w:rsidRPr="000D51F7">
      <w:rPr>
        <w:rFonts w:ascii="TH SarabunPSK" w:eastAsia="TH SarabunPSK" w:hAnsi="TH SarabunPSK" w:cs="TH SarabunPSK"/>
        <w:szCs w:val="28"/>
        <w:lang w:eastAsia="ja-JP" w:bidi="th-TH"/>
      </w:rPr>
      <w:t>al Conference, 26-27 April 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4325" w14:textId="77777777" w:rsidR="005832D7" w:rsidRPr="000D51F7" w:rsidRDefault="000D51F7" w:rsidP="000D51F7">
    <w:pPr>
      <w:pStyle w:val="Header"/>
      <w:jc w:val="right"/>
    </w:pPr>
    <w:r w:rsidRPr="000D51F7">
      <w:rPr>
        <w:rFonts w:ascii="TH SarabunPSK" w:eastAsia="TH SarabunPSK" w:hAnsi="TH SarabunPSK" w:cs="TH SarabunPSK"/>
        <w:szCs w:val="28"/>
        <w:lang w:eastAsia="ja-JP" w:bidi="th-TH"/>
      </w:rPr>
      <w:t>The 11</w:t>
    </w:r>
    <w:r w:rsidRPr="003D6A38">
      <w:rPr>
        <w:rFonts w:ascii="TH SarabunPSK" w:eastAsia="TH SarabunPSK" w:hAnsi="TH SarabunPSK" w:cs="TH SarabunPSK"/>
        <w:szCs w:val="28"/>
        <w:vertAlign w:val="superscript"/>
        <w:lang w:eastAsia="ja-JP" w:bidi="th-TH"/>
      </w:rPr>
      <w:t>th</w:t>
    </w:r>
    <w:r w:rsidRPr="000D51F7">
      <w:rPr>
        <w:rFonts w:ascii="TH SarabunPSK" w:eastAsia="TH SarabunPSK" w:hAnsi="TH SarabunPSK" w:cs="TH SarabunPSK"/>
        <w:szCs w:val="28"/>
        <w:lang w:eastAsia="ja-JP" w:bidi="th-TH"/>
      </w:rPr>
      <w:t xml:space="preserve"> Thai Society of Agricultural Engineering </w:t>
    </w:r>
    <w:r w:rsidR="003D6A38" w:rsidRPr="003D6A38">
      <w:rPr>
        <w:rFonts w:ascii="TH SarabunPSK" w:eastAsia="TH SarabunPSK" w:hAnsi="TH SarabunPSK" w:cs="TH SarabunPSK"/>
        <w:szCs w:val="28"/>
        <w:lang w:eastAsia="ja-JP" w:bidi="th-TH"/>
      </w:rPr>
      <w:t>International</w:t>
    </w:r>
    <w:r w:rsidRPr="000D51F7">
      <w:rPr>
        <w:rFonts w:ascii="TH SarabunPSK" w:eastAsia="TH SarabunPSK" w:hAnsi="TH SarabunPSK" w:cs="TH SarabunPSK"/>
        <w:szCs w:val="28"/>
        <w:lang w:eastAsia="ja-JP" w:bidi="th-TH"/>
      </w:rPr>
      <w:t xml:space="preserve"> Conference, 26-27 April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20CC"/>
    <w:multiLevelType w:val="hybridMultilevel"/>
    <w:tmpl w:val="9C6A1894"/>
    <w:lvl w:ilvl="0" w:tplc="50E27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D75CF"/>
    <w:multiLevelType w:val="multilevel"/>
    <w:tmpl w:val="CB32CFAA"/>
    <w:lvl w:ilvl="0">
      <w:start w:val="1"/>
      <w:numFmt w:val="decimal"/>
      <w:lvlText w:val="%1."/>
      <w:lvlJc w:val="left"/>
      <w:pPr>
        <w:ind w:left="644" w:hanging="360"/>
      </w:pPr>
      <w:rPr>
        <w:rFonts w:ascii="TH SarabunPSK" w:hAnsi="TH SarabunPSK" w:cs="TH SarabunPSK" w:hint="default"/>
        <w:b w:val="0"/>
        <w:bCs w:val="0"/>
        <w:i w:val="0"/>
        <w:iCs w:val="0"/>
        <w:caps w:val="0"/>
        <w:smallCaps w:val="0"/>
        <w:strike w:val="0"/>
        <w:dstrike w:val="0"/>
        <w:noProof w:val="0"/>
        <w:snapToGrid w:val="0"/>
        <w:vanish w:val="0"/>
        <w:color w:val="000000"/>
        <w:spacing w:val="0"/>
        <w:w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 w15:restartNumberingAfterBreak="0">
    <w:nsid w:val="43BF45BA"/>
    <w:multiLevelType w:val="hybridMultilevel"/>
    <w:tmpl w:val="4B9E49BA"/>
    <w:lvl w:ilvl="0" w:tplc="98F476FE">
      <w:start w:val="1"/>
      <w:numFmt w:val="decimal"/>
      <w:pStyle w:val="NumberedList"/>
      <w:lvlText w:val="%1)"/>
      <w:lvlJc w:val="left"/>
      <w:pPr>
        <w:ind w:left="720" w:hanging="360"/>
      </w:pPr>
      <w:rPr>
        <w:rFonts w:ascii="TH SarabunPSK" w:hAnsi="TH SarabunPSK" w:cs="TH SarabunPSK"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61C96"/>
    <w:multiLevelType w:val="multilevel"/>
    <w:tmpl w:val="3AC86A56"/>
    <w:lvl w:ilvl="0">
      <w:start w:val="1"/>
      <w:numFmt w:val="decimal"/>
      <w:lvlText w:val="%1"/>
      <w:lvlJc w:val="left"/>
      <w:pPr>
        <w:ind w:left="284" w:hanging="284"/>
      </w:pPr>
      <w:rPr>
        <w:rFonts w:ascii="TH SarabunPSK" w:hAnsi="TH SarabunPSK" w:cs="TH SarabunPSK" w:hint="default"/>
        <w:b/>
        <w:bCs/>
        <w:i w:val="0"/>
        <w:iCs w:val="0"/>
        <w:caps w:val="0"/>
        <w:smallCaps w:val="0"/>
        <w:strike w:val="0"/>
        <w:dstrike w:val="0"/>
        <w:noProof w:val="0"/>
        <w:snapToGrid w:val="0"/>
        <w:vanish w:val="0"/>
        <w:color w:val="000000"/>
        <w:spacing w:val="0"/>
        <w:w w:val="0"/>
        <w:kern w:val="0"/>
        <w:position w:val="0"/>
        <w:sz w:val="26"/>
        <w:szCs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425" w:hanging="425"/>
      </w:pPr>
      <w:rPr>
        <w:rFonts w:ascii="TH SarabunPSK" w:hAnsi="TH SarabunPSK" w:cs="TH SarabunPSK" w:hint="default"/>
        <w:b w:val="0"/>
        <w:bCs w:val="0"/>
        <w:i/>
        <w:iCs/>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567" w:hanging="567"/>
      </w:pPr>
      <w:rPr>
        <w:rFonts w:ascii="TH SarabunPSK" w:hAnsi="TH SarabunPSK" w:cs="TH SarabunPSK" w:hint="default"/>
        <w:b/>
        <w:bCs/>
        <w:i/>
        <w:iCs/>
        <w:caps w:val="0"/>
        <w:strike w:val="0"/>
        <w:dstrike w:val="0"/>
        <w:vanish w:val="0"/>
        <w:color w:val="00000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4684278"/>
    <w:multiLevelType w:val="multilevel"/>
    <w:tmpl w:val="86062B2E"/>
    <w:lvl w:ilvl="0">
      <w:start w:val="1"/>
      <w:numFmt w:val="decimal"/>
      <w:pStyle w:val="Heading2"/>
      <w:lvlText w:val="%1"/>
      <w:lvlJc w:val="left"/>
      <w:pPr>
        <w:ind w:left="284" w:hanging="284"/>
      </w:pPr>
      <w:rPr>
        <w:rFonts w:ascii="TH SarabunPSK" w:hAnsi="TH SarabunPSK" w:cs="TH SarabunPSK" w:hint="default"/>
        <w:b/>
        <w:bCs/>
        <w:i w:val="0"/>
        <w:iCs w:val="0"/>
        <w:sz w:val="28"/>
        <w:szCs w:val="28"/>
      </w:rPr>
    </w:lvl>
    <w:lvl w:ilvl="1">
      <w:start w:val="1"/>
      <w:numFmt w:val="decimal"/>
      <w:pStyle w:val="Heading3"/>
      <w:lvlText w:val="%1.%2"/>
      <w:lvlJc w:val="left"/>
      <w:pPr>
        <w:ind w:left="425" w:hanging="425"/>
      </w:pPr>
      <w:rPr>
        <w:rFonts w:ascii="TH SarabunPSK" w:hAnsi="TH SarabunPSK" w:cs="TH SarabunPSK" w:hint="default"/>
        <w:b w:val="0"/>
        <w:bCs w:val="0"/>
        <w:i/>
        <w:iCs/>
        <w:sz w:val="28"/>
        <w:szCs w:val="28"/>
      </w:rPr>
    </w:lvl>
    <w:lvl w:ilvl="2">
      <w:start w:val="1"/>
      <w:numFmt w:val="decimal"/>
      <w:pStyle w:val="Heading4"/>
      <w:lvlText w:val="%1.%2.%3"/>
      <w:lvlJc w:val="left"/>
      <w:pPr>
        <w:ind w:left="567" w:hanging="567"/>
      </w:pPr>
      <w:rPr>
        <w:rFonts w:ascii="TH SarabunPSK" w:hAnsi="TH SarabunPSK" w:cs="TH SarabunPSK" w:hint="default"/>
        <w:b/>
        <w:bCs/>
        <w:i/>
        <w:iCs/>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E125B0"/>
    <w:multiLevelType w:val="multilevel"/>
    <w:tmpl w:val="03E02BEC"/>
    <w:styleLink w:val="Style1"/>
    <w:lvl w:ilvl="0">
      <w:start w:val="1"/>
      <w:numFmt w:val="decimal"/>
      <w:lvlText w:val="%1"/>
      <w:lvlJc w:val="left"/>
      <w:pPr>
        <w:ind w:left="360" w:hanging="360"/>
      </w:pPr>
      <w:rPr>
        <w:rFonts w:ascii="TH SarabunPSK" w:hAnsi="TH SarabunPSK" w:cs="TH SarabunPSK" w:hint="default"/>
        <w:b/>
        <w:bCs/>
        <w:i w:val="0"/>
        <w:iCs w:val="0"/>
        <w:sz w:val="24"/>
        <w:szCs w:val="24"/>
      </w:rPr>
    </w:lvl>
    <w:lvl w:ilvl="1">
      <w:start w:val="1"/>
      <w:numFmt w:val="decimal"/>
      <w:isLgl/>
      <w:lvlText w:val="%1.%2"/>
      <w:lvlJc w:val="left"/>
      <w:pPr>
        <w:ind w:left="360" w:hanging="360"/>
      </w:pPr>
      <w:rPr>
        <w:rFonts w:ascii="TH SarabunPSK" w:eastAsia="TH SarabunPSK" w:hAnsi="TH SarabunPSK" w:cs="TH SarabunPSK" w:hint="default"/>
        <w:b/>
        <w:i/>
        <w:iCs/>
        <w:sz w:val="24"/>
        <w:szCs w:val="24"/>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080" w:hanging="108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440" w:hanging="1440"/>
      </w:pPr>
      <w:rPr>
        <w:rFonts w:hint="default"/>
        <w:b/>
        <w:i w:val="0"/>
      </w:r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5"/>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attachedTemplate r:id="rId1"/>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zcwsjAxMjUyNzNW0lEKTi0uzszPAykwrgUA82vJCiwAAAA="/>
    <w:docVar w:name="EN.InstantFormat" w:val="&lt;ENInstantFormat&gt;&lt;Enabled&gt;1&lt;/Enabled&gt;&lt;ScanUnformatted&gt;1&lt;/ScanUnformatted&gt;&lt;ScanChanges&gt;1&lt;/ScanChanges&gt;&lt;/ENInstantFormat&gt;"/>
    <w:docVar w:name="EN.Layout" w:val="&lt;ENLayout&gt;&lt;Style&gt;Journal of Stored Products Research&lt;/Style&gt;&lt;LeftDelim&gt;{&lt;/LeftDelim&gt;&lt;RightDelim&gt;}&lt;/RightDelim&gt;&lt;FontName&gt;Browallia New&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56D51"/>
    <w:rsid w:val="00000FC7"/>
    <w:rsid w:val="000109A9"/>
    <w:rsid w:val="00012FFE"/>
    <w:rsid w:val="00013860"/>
    <w:rsid w:val="00013AA0"/>
    <w:rsid w:val="0001408C"/>
    <w:rsid w:val="0001512C"/>
    <w:rsid w:val="00024207"/>
    <w:rsid w:val="00026611"/>
    <w:rsid w:val="00032091"/>
    <w:rsid w:val="000332EC"/>
    <w:rsid w:val="00033F3F"/>
    <w:rsid w:val="00042569"/>
    <w:rsid w:val="0004324A"/>
    <w:rsid w:val="00045A12"/>
    <w:rsid w:val="00045FE1"/>
    <w:rsid w:val="00046490"/>
    <w:rsid w:val="000474BB"/>
    <w:rsid w:val="00047BCA"/>
    <w:rsid w:val="00050DC4"/>
    <w:rsid w:val="00054C24"/>
    <w:rsid w:val="00055930"/>
    <w:rsid w:val="000561B4"/>
    <w:rsid w:val="00057419"/>
    <w:rsid w:val="00060031"/>
    <w:rsid w:val="00060B2B"/>
    <w:rsid w:val="000674BD"/>
    <w:rsid w:val="00067A5F"/>
    <w:rsid w:val="00070328"/>
    <w:rsid w:val="00071A5C"/>
    <w:rsid w:val="0007358C"/>
    <w:rsid w:val="00074F7E"/>
    <w:rsid w:val="00081338"/>
    <w:rsid w:val="000850CB"/>
    <w:rsid w:val="00085507"/>
    <w:rsid w:val="00085C01"/>
    <w:rsid w:val="00091DA9"/>
    <w:rsid w:val="000927D1"/>
    <w:rsid w:val="00095851"/>
    <w:rsid w:val="00097968"/>
    <w:rsid w:val="000A03C3"/>
    <w:rsid w:val="000A187C"/>
    <w:rsid w:val="000A1FF8"/>
    <w:rsid w:val="000A2BC8"/>
    <w:rsid w:val="000A5AD7"/>
    <w:rsid w:val="000A74AF"/>
    <w:rsid w:val="000B0B70"/>
    <w:rsid w:val="000B2A1E"/>
    <w:rsid w:val="000B38CD"/>
    <w:rsid w:val="000B6D19"/>
    <w:rsid w:val="000C2DBE"/>
    <w:rsid w:val="000C539F"/>
    <w:rsid w:val="000D045B"/>
    <w:rsid w:val="000D2F1E"/>
    <w:rsid w:val="000D4786"/>
    <w:rsid w:val="000D51F7"/>
    <w:rsid w:val="000D6B24"/>
    <w:rsid w:val="000D774E"/>
    <w:rsid w:val="000E06FE"/>
    <w:rsid w:val="000E7946"/>
    <w:rsid w:val="000F068F"/>
    <w:rsid w:val="000F0D29"/>
    <w:rsid w:val="000F5C91"/>
    <w:rsid w:val="000F754A"/>
    <w:rsid w:val="00100D4B"/>
    <w:rsid w:val="00102E86"/>
    <w:rsid w:val="0010591A"/>
    <w:rsid w:val="00110DDD"/>
    <w:rsid w:val="00115206"/>
    <w:rsid w:val="00120B3F"/>
    <w:rsid w:val="00125E34"/>
    <w:rsid w:val="001272FE"/>
    <w:rsid w:val="00132294"/>
    <w:rsid w:val="001354F2"/>
    <w:rsid w:val="001361E8"/>
    <w:rsid w:val="00136515"/>
    <w:rsid w:val="00137D5F"/>
    <w:rsid w:val="001427E3"/>
    <w:rsid w:val="001439C7"/>
    <w:rsid w:val="00143B76"/>
    <w:rsid w:val="0014622D"/>
    <w:rsid w:val="00151340"/>
    <w:rsid w:val="00152956"/>
    <w:rsid w:val="00152974"/>
    <w:rsid w:val="00153C9C"/>
    <w:rsid w:val="00154665"/>
    <w:rsid w:val="00161FE6"/>
    <w:rsid w:val="00162BE1"/>
    <w:rsid w:val="001634C2"/>
    <w:rsid w:val="001635AA"/>
    <w:rsid w:val="00164C1B"/>
    <w:rsid w:val="001651DD"/>
    <w:rsid w:val="00167902"/>
    <w:rsid w:val="0017142A"/>
    <w:rsid w:val="001777C5"/>
    <w:rsid w:val="0017781F"/>
    <w:rsid w:val="00181470"/>
    <w:rsid w:val="00182924"/>
    <w:rsid w:val="0018453C"/>
    <w:rsid w:val="0018586B"/>
    <w:rsid w:val="001860A9"/>
    <w:rsid w:val="00186263"/>
    <w:rsid w:val="00186B46"/>
    <w:rsid w:val="0019134C"/>
    <w:rsid w:val="00192B6D"/>
    <w:rsid w:val="001972F9"/>
    <w:rsid w:val="00197AB8"/>
    <w:rsid w:val="001A43D2"/>
    <w:rsid w:val="001A500B"/>
    <w:rsid w:val="001A7B75"/>
    <w:rsid w:val="001B26E0"/>
    <w:rsid w:val="001B5937"/>
    <w:rsid w:val="001B6A20"/>
    <w:rsid w:val="001C1BD4"/>
    <w:rsid w:val="001C398C"/>
    <w:rsid w:val="001D17C7"/>
    <w:rsid w:val="001D1EAC"/>
    <w:rsid w:val="001D21D3"/>
    <w:rsid w:val="001D3358"/>
    <w:rsid w:val="001D3E5B"/>
    <w:rsid w:val="001D4598"/>
    <w:rsid w:val="001D58AB"/>
    <w:rsid w:val="001E020F"/>
    <w:rsid w:val="001E1D01"/>
    <w:rsid w:val="001E2176"/>
    <w:rsid w:val="001E2281"/>
    <w:rsid w:val="001F3941"/>
    <w:rsid w:val="001F3BB5"/>
    <w:rsid w:val="001F3EB7"/>
    <w:rsid w:val="001F49A7"/>
    <w:rsid w:val="001F5C6B"/>
    <w:rsid w:val="001F5F7C"/>
    <w:rsid w:val="00200040"/>
    <w:rsid w:val="00203904"/>
    <w:rsid w:val="0020528D"/>
    <w:rsid w:val="0020669A"/>
    <w:rsid w:val="00211326"/>
    <w:rsid w:val="002124A1"/>
    <w:rsid w:val="00213266"/>
    <w:rsid w:val="002132A2"/>
    <w:rsid w:val="0021345C"/>
    <w:rsid w:val="0021401A"/>
    <w:rsid w:val="00215A20"/>
    <w:rsid w:val="00215ECD"/>
    <w:rsid w:val="002208D5"/>
    <w:rsid w:val="002216A7"/>
    <w:rsid w:val="0022201E"/>
    <w:rsid w:val="0022257C"/>
    <w:rsid w:val="002228F9"/>
    <w:rsid w:val="00222AE6"/>
    <w:rsid w:val="002230E2"/>
    <w:rsid w:val="0022425F"/>
    <w:rsid w:val="00224AE6"/>
    <w:rsid w:val="00227FE9"/>
    <w:rsid w:val="00231763"/>
    <w:rsid w:val="0023390D"/>
    <w:rsid w:val="002365EC"/>
    <w:rsid w:val="0023770D"/>
    <w:rsid w:val="00243D34"/>
    <w:rsid w:val="00244687"/>
    <w:rsid w:val="0024534F"/>
    <w:rsid w:val="0024640C"/>
    <w:rsid w:val="00246739"/>
    <w:rsid w:val="002475BD"/>
    <w:rsid w:val="00247E97"/>
    <w:rsid w:val="00250ADC"/>
    <w:rsid w:val="00252DD5"/>
    <w:rsid w:val="00252E08"/>
    <w:rsid w:val="00260492"/>
    <w:rsid w:val="00261B4C"/>
    <w:rsid w:val="002658BC"/>
    <w:rsid w:val="002667F9"/>
    <w:rsid w:val="002678BD"/>
    <w:rsid w:val="00271DD9"/>
    <w:rsid w:val="0027266B"/>
    <w:rsid w:val="00273010"/>
    <w:rsid w:val="00275D3A"/>
    <w:rsid w:val="00276608"/>
    <w:rsid w:val="00276F6C"/>
    <w:rsid w:val="00277C87"/>
    <w:rsid w:val="00277FA9"/>
    <w:rsid w:val="00280EAE"/>
    <w:rsid w:val="002922EA"/>
    <w:rsid w:val="00292E6C"/>
    <w:rsid w:val="002951FB"/>
    <w:rsid w:val="00295F01"/>
    <w:rsid w:val="0029651E"/>
    <w:rsid w:val="00297549"/>
    <w:rsid w:val="002A033F"/>
    <w:rsid w:val="002A1EA2"/>
    <w:rsid w:val="002A2B98"/>
    <w:rsid w:val="002A50B3"/>
    <w:rsid w:val="002A767A"/>
    <w:rsid w:val="002B0614"/>
    <w:rsid w:val="002B1120"/>
    <w:rsid w:val="002B72BC"/>
    <w:rsid w:val="002C0437"/>
    <w:rsid w:val="002C062A"/>
    <w:rsid w:val="002C15DB"/>
    <w:rsid w:val="002C2269"/>
    <w:rsid w:val="002C54E4"/>
    <w:rsid w:val="002C5CD5"/>
    <w:rsid w:val="002C6075"/>
    <w:rsid w:val="002C695E"/>
    <w:rsid w:val="002C70E5"/>
    <w:rsid w:val="002D1964"/>
    <w:rsid w:val="002D666B"/>
    <w:rsid w:val="002D7AC3"/>
    <w:rsid w:val="002E1BE8"/>
    <w:rsid w:val="002E249B"/>
    <w:rsid w:val="002E295E"/>
    <w:rsid w:val="002E2A22"/>
    <w:rsid w:val="002E71BB"/>
    <w:rsid w:val="002F01BC"/>
    <w:rsid w:val="002F4F38"/>
    <w:rsid w:val="002F525A"/>
    <w:rsid w:val="002F5783"/>
    <w:rsid w:val="002F5AC3"/>
    <w:rsid w:val="002F7E6A"/>
    <w:rsid w:val="00302A0E"/>
    <w:rsid w:val="0030347A"/>
    <w:rsid w:val="003046E6"/>
    <w:rsid w:val="0030588A"/>
    <w:rsid w:val="00306CAB"/>
    <w:rsid w:val="00307E28"/>
    <w:rsid w:val="0031443C"/>
    <w:rsid w:val="00314695"/>
    <w:rsid w:val="00314D98"/>
    <w:rsid w:val="00320BBD"/>
    <w:rsid w:val="00321B49"/>
    <w:rsid w:val="0032238C"/>
    <w:rsid w:val="00324F7C"/>
    <w:rsid w:val="00327682"/>
    <w:rsid w:val="0033042B"/>
    <w:rsid w:val="00343722"/>
    <w:rsid w:val="0034429C"/>
    <w:rsid w:val="00344639"/>
    <w:rsid w:val="00350313"/>
    <w:rsid w:val="00355130"/>
    <w:rsid w:val="003574E5"/>
    <w:rsid w:val="0036047B"/>
    <w:rsid w:val="003635EB"/>
    <w:rsid w:val="00365E39"/>
    <w:rsid w:val="00371590"/>
    <w:rsid w:val="003727DC"/>
    <w:rsid w:val="00372888"/>
    <w:rsid w:val="00374339"/>
    <w:rsid w:val="00380750"/>
    <w:rsid w:val="0038539D"/>
    <w:rsid w:val="00385A48"/>
    <w:rsid w:val="0038791C"/>
    <w:rsid w:val="00387ADB"/>
    <w:rsid w:val="0039045F"/>
    <w:rsid w:val="0039355B"/>
    <w:rsid w:val="003941A0"/>
    <w:rsid w:val="003A0274"/>
    <w:rsid w:val="003A4325"/>
    <w:rsid w:val="003A5CAA"/>
    <w:rsid w:val="003A6954"/>
    <w:rsid w:val="003A6E9D"/>
    <w:rsid w:val="003A7147"/>
    <w:rsid w:val="003B0923"/>
    <w:rsid w:val="003B3BA7"/>
    <w:rsid w:val="003B590F"/>
    <w:rsid w:val="003C0C2F"/>
    <w:rsid w:val="003C32E9"/>
    <w:rsid w:val="003C6737"/>
    <w:rsid w:val="003C7CB1"/>
    <w:rsid w:val="003D3018"/>
    <w:rsid w:val="003D463D"/>
    <w:rsid w:val="003D6282"/>
    <w:rsid w:val="003D6A38"/>
    <w:rsid w:val="003D7398"/>
    <w:rsid w:val="003D750C"/>
    <w:rsid w:val="003D7CBF"/>
    <w:rsid w:val="003E0A4B"/>
    <w:rsid w:val="003E27DD"/>
    <w:rsid w:val="003E3C10"/>
    <w:rsid w:val="003E3F7B"/>
    <w:rsid w:val="003E5261"/>
    <w:rsid w:val="003E5591"/>
    <w:rsid w:val="003E5778"/>
    <w:rsid w:val="003E7FF6"/>
    <w:rsid w:val="003F0F55"/>
    <w:rsid w:val="003F41EC"/>
    <w:rsid w:val="003F47C8"/>
    <w:rsid w:val="003F4C9E"/>
    <w:rsid w:val="003F6588"/>
    <w:rsid w:val="003F7B0F"/>
    <w:rsid w:val="00402757"/>
    <w:rsid w:val="004057D8"/>
    <w:rsid w:val="004074E4"/>
    <w:rsid w:val="0041031C"/>
    <w:rsid w:val="00411768"/>
    <w:rsid w:val="00413C41"/>
    <w:rsid w:val="00413D13"/>
    <w:rsid w:val="00414499"/>
    <w:rsid w:val="00416617"/>
    <w:rsid w:val="0041724E"/>
    <w:rsid w:val="00417CF5"/>
    <w:rsid w:val="00417D74"/>
    <w:rsid w:val="004202C6"/>
    <w:rsid w:val="00421CC2"/>
    <w:rsid w:val="00422AB7"/>
    <w:rsid w:val="00426E3C"/>
    <w:rsid w:val="004270BF"/>
    <w:rsid w:val="00427FE4"/>
    <w:rsid w:val="00431169"/>
    <w:rsid w:val="004335E6"/>
    <w:rsid w:val="00436EE4"/>
    <w:rsid w:val="0043708E"/>
    <w:rsid w:val="004419EC"/>
    <w:rsid w:val="00442247"/>
    <w:rsid w:val="00442751"/>
    <w:rsid w:val="00446565"/>
    <w:rsid w:val="00446EE8"/>
    <w:rsid w:val="004478F1"/>
    <w:rsid w:val="00450BBD"/>
    <w:rsid w:val="0045223D"/>
    <w:rsid w:val="00452F9F"/>
    <w:rsid w:val="00453FD4"/>
    <w:rsid w:val="00461416"/>
    <w:rsid w:val="00461AE8"/>
    <w:rsid w:val="00462924"/>
    <w:rsid w:val="00462B08"/>
    <w:rsid w:val="00462C30"/>
    <w:rsid w:val="004649D6"/>
    <w:rsid w:val="0047184F"/>
    <w:rsid w:val="00476D17"/>
    <w:rsid w:val="004809DF"/>
    <w:rsid w:val="00483E26"/>
    <w:rsid w:val="004868F3"/>
    <w:rsid w:val="00492D7B"/>
    <w:rsid w:val="00493FB2"/>
    <w:rsid w:val="0049514D"/>
    <w:rsid w:val="004952D9"/>
    <w:rsid w:val="00497EBD"/>
    <w:rsid w:val="004A19C6"/>
    <w:rsid w:val="004A28F9"/>
    <w:rsid w:val="004A32E8"/>
    <w:rsid w:val="004B234E"/>
    <w:rsid w:val="004B2C9F"/>
    <w:rsid w:val="004B51C9"/>
    <w:rsid w:val="004B77BD"/>
    <w:rsid w:val="004C2E94"/>
    <w:rsid w:val="004C5E7E"/>
    <w:rsid w:val="004C662A"/>
    <w:rsid w:val="004C7AFC"/>
    <w:rsid w:val="004D2895"/>
    <w:rsid w:val="004D3AEA"/>
    <w:rsid w:val="004D3D12"/>
    <w:rsid w:val="004D48C9"/>
    <w:rsid w:val="004D4B46"/>
    <w:rsid w:val="004D4C40"/>
    <w:rsid w:val="004D4E77"/>
    <w:rsid w:val="004E7C50"/>
    <w:rsid w:val="004F125E"/>
    <w:rsid w:val="004F2344"/>
    <w:rsid w:val="004F49AA"/>
    <w:rsid w:val="004F5606"/>
    <w:rsid w:val="004F7F16"/>
    <w:rsid w:val="00501F17"/>
    <w:rsid w:val="00507D97"/>
    <w:rsid w:val="0051003D"/>
    <w:rsid w:val="00513241"/>
    <w:rsid w:val="00513BFE"/>
    <w:rsid w:val="00516774"/>
    <w:rsid w:val="005211B0"/>
    <w:rsid w:val="00521C9E"/>
    <w:rsid w:val="00521DE3"/>
    <w:rsid w:val="005227F6"/>
    <w:rsid w:val="005241F3"/>
    <w:rsid w:val="0052456F"/>
    <w:rsid w:val="00530C3D"/>
    <w:rsid w:val="00535A62"/>
    <w:rsid w:val="00536C8B"/>
    <w:rsid w:val="005437B1"/>
    <w:rsid w:val="00543F6B"/>
    <w:rsid w:val="005475D2"/>
    <w:rsid w:val="005479FA"/>
    <w:rsid w:val="005502F8"/>
    <w:rsid w:val="00552F64"/>
    <w:rsid w:val="00553999"/>
    <w:rsid w:val="00553E16"/>
    <w:rsid w:val="0055515F"/>
    <w:rsid w:val="0056256C"/>
    <w:rsid w:val="00574B43"/>
    <w:rsid w:val="00575859"/>
    <w:rsid w:val="00582BF0"/>
    <w:rsid w:val="005832D7"/>
    <w:rsid w:val="00586F00"/>
    <w:rsid w:val="00593D2A"/>
    <w:rsid w:val="00595A2A"/>
    <w:rsid w:val="00597568"/>
    <w:rsid w:val="005979E0"/>
    <w:rsid w:val="005A437B"/>
    <w:rsid w:val="005A5CCF"/>
    <w:rsid w:val="005A6E16"/>
    <w:rsid w:val="005A7780"/>
    <w:rsid w:val="005B2BB8"/>
    <w:rsid w:val="005B3919"/>
    <w:rsid w:val="005B4D09"/>
    <w:rsid w:val="005B7A23"/>
    <w:rsid w:val="005C053A"/>
    <w:rsid w:val="005C2D86"/>
    <w:rsid w:val="005C320C"/>
    <w:rsid w:val="005C4D85"/>
    <w:rsid w:val="005C5E28"/>
    <w:rsid w:val="005C6F49"/>
    <w:rsid w:val="005D117D"/>
    <w:rsid w:val="005D1D1D"/>
    <w:rsid w:val="005D3848"/>
    <w:rsid w:val="005D4D38"/>
    <w:rsid w:val="005D4ECC"/>
    <w:rsid w:val="005D52BC"/>
    <w:rsid w:val="005D52D5"/>
    <w:rsid w:val="005D60C4"/>
    <w:rsid w:val="005E3A87"/>
    <w:rsid w:val="005E6927"/>
    <w:rsid w:val="005E762D"/>
    <w:rsid w:val="005F0CB9"/>
    <w:rsid w:val="005F14FE"/>
    <w:rsid w:val="005F4B12"/>
    <w:rsid w:val="005F5358"/>
    <w:rsid w:val="006019DA"/>
    <w:rsid w:val="00606AD2"/>
    <w:rsid w:val="00621213"/>
    <w:rsid w:val="00622608"/>
    <w:rsid w:val="00627349"/>
    <w:rsid w:val="006273DC"/>
    <w:rsid w:val="00630354"/>
    <w:rsid w:val="00634087"/>
    <w:rsid w:val="00634401"/>
    <w:rsid w:val="00635CB8"/>
    <w:rsid w:val="006373FF"/>
    <w:rsid w:val="00637E28"/>
    <w:rsid w:val="00640203"/>
    <w:rsid w:val="006412C8"/>
    <w:rsid w:val="0064221C"/>
    <w:rsid w:val="00643E5E"/>
    <w:rsid w:val="0064503E"/>
    <w:rsid w:val="00645808"/>
    <w:rsid w:val="00645DF5"/>
    <w:rsid w:val="00647810"/>
    <w:rsid w:val="0065335D"/>
    <w:rsid w:val="00656D35"/>
    <w:rsid w:val="00656E4F"/>
    <w:rsid w:val="00661C2A"/>
    <w:rsid w:val="006620E3"/>
    <w:rsid w:val="00662436"/>
    <w:rsid w:val="00663525"/>
    <w:rsid w:val="00666069"/>
    <w:rsid w:val="0066611D"/>
    <w:rsid w:val="0066659A"/>
    <w:rsid w:val="006700BC"/>
    <w:rsid w:val="00670460"/>
    <w:rsid w:val="00672E0A"/>
    <w:rsid w:val="0067395D"/>
    <w:rsid w:val="00674113"/>
    <w:rsid w:val="00675C05"/>
    <w:rsid w:val="0067672C"/>
    <w:rsid w:val="006772AE"/>
    <w:rsid w:val="00677743"/>
    <w:rsid w:val="00677E3D"/>
    <w:rsid w:val="006803D0"/>
    <w:rsid w:val="0068180A"/>
    <w:rsid w:val="00681D1D"/>
    <w:rsid w:val="00683036"/>
    <w:rsid w:val="00685F08"/>
    <w:rsid w:val="006862F5"/>
    <w:rsid w:val="00687B14"/>
    <w:rsid w:val="00692CBA"/>
    <w:rsid w:val="00694D2C"/>
    <w:rsid w:val="00697AA6"/>
    <w:rsid w:val="006A38F6"/>
    <w:rsid w:val="006A4EBA"/>
    <w:rsid w:val="006A505B"/>
    <w:rsid w:val="006A74CD"/>
    <w:rsid w:val="006B1405"/>
    <w:rsid w:val="006B1F18"/>
    <w:rsid w:val="006B3202"/>
    <w:rsid w:val="006B4039"/>
    <w:rsid w:val="006C1A7F"/>
    <w:rsid w:val="006C45EC"/>
    <w:rsid w:val="006C66E5"/>
    <w:rsid w:val="006C7C7E"/>
    <w:rsid w:val="006D2CE5"/>
    <w:rsid w:val="006D312B"/>
    <w:rsid w:val="006D4B33"/>
    <w:rsid w:val="006D5D4F"/>
    <w:rsid w:val="006D68EE"/>
    <w:rsid w:val="006E0102"/>
    <w:rsid w:val="006E05CB"/>
    <w:rsid w:val="006E1364"/>
    <w:rsid w:val="006E1B1B"/>
    <w:rsid w:val="006E1E47"/>
    <w:rsid w:val="006E1F2E"/>
    <w:rsid w:val="006E2EB1"/>
    <w:rsid w:val="006E4023"/>
    <w:rsid w:val="006E4BDA"/>
    <w:rsid w:val="006E5534"/>
    <w:rsid w:val="006E6FE6"/>
    <w:rsid w:val="006F3A5F"/>
    <w:rsid w:val="006F40AB"/>
    <w:rsid w:val="006F7037"/>
    <w:rsid w:val="007002EE"/>
    <w:rsid w:val="00702088"/>
    <w:rsid w:val="00703101"/>
    <w:rsid w:val="00703883"/>
    <w:rsid w:val="0070398C"/>
    <w:rsid w:val="00704C44"/>
    <w:rsid w:val="00707221"/>
    <w:rsid w:val="00707BD0"/>
    <w:rsid w:val="007109E4"/>
    <w:rsid w:val="007114BE"/>
    <w:rsid w:val="00713F59"/>
    <w:rsid w:val="00715368"/>
    <w:rsid w:val="00716D61"/>
    <w:rsid w:val="00725253"/>
    <w:rsid w:val="0072651B"/>
    <w:rsid w:val="00732183"/>
    <w:rsid w:val="007356E1"/>
    <w:rsid w:val="00737177"/>
    <w:rsid w:val="00741DE7"/>
    <w:rsid w:val="00743861"/>
    <w:rsid w:val="007438D7"/>
    <w:rsid w:val="00745BC9"/>
    <w:rsid w:val="007503AF"/>
    <w:rsid w:val="00754346"/>
    <w:rsid w:val="00754F7E"/>
    <w:rsid w:val="00756941"/>
    <w:rsid w:val="00760FF3"/>
    <w:rsid w:val="007643CC"/>
    <w:rsid w:val="00766FF6"/>
    <w:rsid w:val="00770908"/>
    <w:rsid w:val="0077520A"/>
    <w:rsid w:val="00776255"/>
    <w:rsid w:val="0078111F"/>
    <w:rsid w:val="007836EB"/>
    <w:rsid w:val="00785BB3"/>
    <w:rsid w:val="00786C1F"/>
    <w:rsid w:val="00796A0E"/>
    <w:rsid w:val="007A32DB"/>
    <w:rsid w:val="007A4091"/>
    <w:rsid w:val="007A7585"/>
    <w:rsid w:val="007A7C1C"/>
    <w:rsid w:val="007B66E5"/>
    <w:rsid w:val="007D0206"/>
    <w:rsid w:val="007D1EDE"/>
    <w:rsid w:val="007D4BE7"/>
    <w:rsid w:val="007D5096"/>
    <w:rsid w:val="007E16EC"/>
    <w:rsid w:val="007E7065"/>
    <w:rsid w:val="007E774B"/>
    <w:rsid w:val="007F0261"/>
    <w:rsid w:val="007F1F91"/>
    <w:rsid w:val="007F533E"/>
    <w:rsid w:val="007F62C5"/>
    <w:rsid w:val="00800F86"/>
    <w:rsid w:val="0080509D"/>
    <w:rsid w:val="0080558E"/>
    <w:rsid w:val="008072ED"/>
    <w:rsid w:val="00810CF2"/>
    <w:rsid w:val="008159FC"/>
    <w:rsid w:val="008173DE"/>
    <w:rsid w:val="008232BB"/>
    <w:rsid w:val="008251E3"/>
    <w:rsid w:val="00825D55"/>
    <w:rsid w:val="0083027C"/>
    <w:rsid w:val="00830D32"/>
    <w:rsid w:val="00831FAB"/>
    <w:rsid w:val="008338E0"/>
    <w:rsid w:val="0083546C"/>
    <w:rsid w:val="0083582C"/>
    <w:rsid w:val="008477C2"/>
    <w:rsid w:val="00847B69"/>
    <w:rsid w:val="00850288"/>
    <w:rsid w:val="00851A23"/>
    <w:rsid w:val="0085206E"/>
    <w:rsid w:val="0085223B"/>
    <w:rsid w:val="00852403"/>
    <w:rsid w:val="008528F4"/>
    <w:rsid w:val="00853154"/>
    <w:rsid w:val="00854425"/>
    <w:rsid w:val="00854E1D"/>
    <w:rsid w:val="00855BF8"/>
    <w:rsid w:val="00856005"/>
    <w:rsid w:val="00856D51"/>
    <w:rsid w:val="00857171"/>
    <w:rsid w:val="00861AA7"/>
    <w:rsid w:val="0086234F"/>
    <w:rsid w:val="00863CE2"/>
    <w:rsid w:val="008672EE"/>
    <w:rsid w:val="00867592"/>
    <w:rsid w:val="008702E1"/>
    <w:rsid w:val="00871C6A"/>
    <w:rsid w:val="00872546"/>
    <w:rsid w:val="008743A6"/>
    <w:rsid w:val="008746DF"/>
    <w:rsid w:val="008749C8"/>
    <w:rsid w:val="00875449"/>
    <w:rsid w:val="00875F14"/>
    <w:rsid w:val="00875F60"/>
    <w:rsid w:val="00877160"/>
    <w:rsid w:val="00882C55"/>
    <w:rsid w:val="00884774"/>
    <w:rsid w:val="0088499F"/>
    <w:rsid w:val="00884F67"/>
    <w:rsid w:val="00885496"/>
    <w:rsid w:val="008858B6"/>
    <w:rsid w:val="00886064"/>
    <w:rsid w:val="00892CCA"/>
    <w:rsid w:val="008941F5"/>
    <w:rsid w:val="0089702E"/>
    <w:rsid w:val="008A057A"/>
    <w:rsid w:val="008A1DFE"/>
    <w:rsid w:val="008A5CA0"/>
    <w:rsid w:val="008A737E"/>
    <w:rsid w:val="008B0CD7"/>
    <w:rsid w:val="008B0E67"/>
    <w:rsid w:val="008B24FE"/>
    <w:rsid w:val="008B2A62"/>
    <w:rsid w:val="008B2E55"/>
    <w:rsid w:val="008B3244"/>
    <w:rsid w:val="008B667D"/>
    <w:rsid w:val="008C0026"/>
    <w:rsid w:val="008C093B"/>
    <w:rsid w:val="008C0973"/>
    <w:rsid w:val="008C29BA"/>
    <w:rsid w:val="008C4302"/>
    <w:rsid w:val="008C6051"/>
    <w:rsid w:val="008C6370"/>
    <w:rsid w:val="008C63DD"/>
    <w:rsid w:val="008C791D"/>
    <w:rsid w:val="008D18D7"/>
    <w:rsid w:val="008D6EAD"/>
    <w:rsid w:val="008E23E2"/>
    <w:rsid w:val="008E3011"/>
    <w:rsid w:val="008E3463"/>
    <w:rsid w:val="008E4AED"/>
    <w:rsid w:val="008E76A5"/>
    <w:rsid w:val="008F0454"/>
    <w:rsid w:val="008F15F7"/>
    <w:rsid w:val="008F2269"/>
    <w:rsid w:val="008F353E"/>
    <w:rsid w:val="008F3C59"/>
    <w:rsid w:val="008F46D6"/>
    <w:rsid w:val="008F5CDA"/>
    <w:rsid w:val="00900C25"/>
    <w:rsid w:val="00904436"/>
    <w:rsid w:val="00904AD2"/>
    <w:rsid w:val="00906C4C"/>
    <w:rsid w:val="00906EE9"/>
    <w:rsid w:val="009116C1"/>
    <w:rsid w:val="00921306"/>
    <w:rsid w:val="009254E9"/>
    <w:rsid w:val="00925C9B"/>
    <w:rsid w:val="009269F2"/>
    <w:rsid w:val="00933913"/>
    <w:rsid w:val="009339B2"/>
    <w:rsid w:val="00934A7B"/>
    <w:rsid w:val="00936022"/>
    <w:rsid w:val="009368F5"/>
    <w:rsid w:val="0094059E"/>
    <w:rsid w:val="0094383F"/>
    <w:rsid w:val="00943EF0"/>
    <w:rsid w:val="00944576"/>
    <w:rsid w:val="00944F17"/>
    <w:rsid w:val="00945F0E"/>
    <w:rsid w:val="0095083B"/>
    <w:rsid w:val="00952BB1"/>
    <w:rsid w:val="0095313C"/>
    <w:rsid w:val="00953E3D"/>
    <w:rsid w:val="00954124"/>
    <w:rsid w:val="009554E3"/>
    <w:rsid w:val="00955861"/>
    <w:rsid w:val="009572A2"/>
    <w:rsid w:val="00961339"/>
    <w:rsid w:val="009618A5"/>
    <w:rsid w:val="009627A8"/>
    <w:rsid w:val="00965574"/>
    <w:rsid w:val="0096788C"/>
    <w:rsid w:val="0097335F"/>
    <w:rsid w:val="00974C6A"/>
    <w:rsid w:val="00974CC4"/>
    <w:rsid w:val="009769EB"/>
    <w:rsid w:val="00977336"/>
    <w:rsid w:val="009801A3"/>
    <w:rsid w:val="00980296"/>
    <w:rsid w:val="009807D6"/>
    <w:rsid w:val="009824CC"/>
    <w:rsid w:val="009847BB"/>
    <w:rsid w:val="00986BC1"/>
    <w:rsid w:val="00987B94"/>
    <w:rsid w:val="009924BB"/>
    <w:rsid w:val="00992CDA"/>
    <w:rsid w:val="00992DA9"/>
    <w:rsid w:val="00993ECB"/>
    <w:rsid w:val="00996044"/>
    <w:rsid w:val="009970E4"/>
    <w:rsid w:val="009A0D77"/>
    <w:rsid w:val="009A52B7"/>
    <w:rsid w:val="009A5B25"/>
    <w:rsid w:val="009A6A6B"/>
    <w:rsid w:val="009A77FA"/>
    <w:rsid w:val="009B188E"/>
    <w:rsid w:val="009B19EA"/>
    <w:rsid w:val="009B4B19"/>
    <w:rsid w:val="009B4DEA"/>
    <w:rsid w:val="009B57DC"/>
    <w:rsid w:val="009B65EC"/>
    <w:rsid w:val="009B6674"/>
    <w:rsid w:val="009B7A49"/>
    <w:rsid w:val="009B7D56"/>
    <w:rsid w:val="009C089E"/>
    <w:rsid w:val="009C0DFD"/>
    <w:rsid w:val="009C1B22"/>
    <w:rsid w:val="009C49FA"/>
    <w:rsid w:val="009C4A45"/>
    <w:rsid w:val="009C4BC3"/>
    <w:rsid w:val="009C4FC1"/>
    <w:rsid w:val="009C72A9"/>
    <w:rsid w:val="009D08B9"/>
    <w:rsid w:val="009D15EA"/>
    <w:rsid w:val="009D30E0"/>
    <w:rsid w:val="009D42A8"/>
    <w:rsid w:val="009D4972"/>
    <w:rsid w:val="009E051E"/>
    <w:rsid w:val="009E28EE"/>
    <w:rsid w:val="009E6667"/>
    <w:rsid w:val="009F343B"/>
    <w:rsid w:val="009F4228"/>
    <w:rsid w:val="009F5097"/>
    <w:rsid w:val="009F656D"/>
    <w:rsid w:val="009F79E7"/>
    <w:rsid w:val="00A00755"/>
    <w:rsid w:val="00A02FF2"/>
    <w:rsid w:val="00A04ADC"/>
    <w:rsid w:val="00A04E1B"/>
    <w:rsid w:val="00A136D4"/>
    <w:rsid w:val="00A13C24"/>
    <w:rsid w:val="00A144C9"/>
    <w:rsid w:val="00A15265"/>
    <w:rsid w:val="00A15BF9"/>
    <w:rsid w:val="00A1640B"/>
    <w:rsid w:val="00A1788B"/>
    <w:rsid w:val="00A21591"/>
    <w:rsid w:val="00A23101"/>
    <w:rsid w:val="00A2448F"/>
    <w:rsid w:val="00A27558"/>
    <w:rsid w:val="00A2782A"/>
    <w:rsid w:val="00A319F9"/>
    <w:rsid w:val="00A3243B"/>
    <w:rsid w:val="00A349A5"/>
    <w:rsid w:val="00A410F5"/>
    <w:rsid w:val="00A429A1"/>
    <w:rsid w:val="00A4582C"/>
    <w:rsid w:val="00A472AC"/>
    <w:rsid w:val="00A47817"/>
    <w:rsid w:val="00A52361"/>
    <w:rsid w:val="00A54EEC"/>
    <w:rsid w:val="00A5593E"/>
    <w:rsid w:val="00A563F1"/>
    <w:rsid w:val="00A5693E"/>
    <w:rsid w:val="00A56B9F"/>
    <w:rsid w:val="00A5769B"/>
    <w:rsid w:val="00A62B77"/>
    <w:rsid w:val="00A638F6"/>
    <w:rsid w:val="00A63A54"/>
    <w:rsid w:val="00A63FF5"/>
    <w:rsid w:val="00A64531"/>
    <w:rsid w:val="00A64B5F"/>
    <w:rsid w:val="00A657EA"/>
    <w:rsid w:val="00A65E7A"/>
    <w:rsid w:val="00A713D1"/>
    <w:rsid w:val="00A729A4"/>
    <w:rsid w:val="00A75595"/>
    <w:rsid w:val="00A76455"/>
    <w:rsid w:val="00A775FC"/>
    <w:rsid w:val="00A82B37"/>
    <w:rsid w:val="00A8495D"/>
    <w:rsid w:val="00A84F78"/>
    <w:rsid w:val="00A850D4"/>
    <w:rsid w:val="00A8605F"/>
    <w:rsid w:val="00A866F2"/>
    <w:rsid w:val="00A86C1A"/>
    <w:rsid w:val="00A8732F"/>
    <w:rsid w:val="00A907A6"/>
    <w:rsid w:val="00A90B24"/>
    <w:rsid w:val="00A91B09"/>
    <w:rsid w:val="00A92B6B"/>
    <w:rsid w:val="00AA2083"/>
    <w:rsid w:val="00AA25D1"/>
    <w:rsid w:val="00AA2CF2"/>
    <w:rsid w:val="00AA34BB"/>
    <w:rsid w:val="00AA3744"/>
    <w:rsid w:val="00AA5130"/>
    <w:rsid w:val="00AA7D78"/>
    <w:rsid w:val="00AB161E"/>
    <w:rsid w:val="00AB162B"/>
    <w:rsid w:val="00AB53ED"/>
    <w:rsid w:val="00AB5857"/>
    <w:rsid w:val="00AC0392"/>
    <w:rsid w:val="00AC1A13"/>
    <w:rsid w:val="00AC3158"/>
    <w:rsid w:val="00AC33C9"/>
    <w:rsid w:val="00AC44B1"/>
    <w:rsid w:val="00AC6CF7"/>
    <w:rsid w:val="00AC6D09"/>
    <w:rsid w:val="00AC7610"/>
    <w:rsid w:val="00AC7CA3"/>
    <w:rsid w:val="00AD130F"/>
    <w:rsid w:val="00AD4DD2"/>
    <w:rsid w:val="00AD5001"/>
    <w:rsid w:val="00AE37C9"/>
    <w:rsid w:val="00AE45FA"/>
    <w:rsid w:val="00AE4715"/>
    <w:rsid w:val="00AE7EB6"/>
    <w:rsid w:val="00AF33C5"/>
    <w:rsid w:val="00AF7F27"/>
    <w:rsid w:val="00B00EBF"/>
    <w:rsid w:val="00B045F1"/>
    <w:rsid w:val="00B05CF4"/>
    <w:rsid w:val="00B07C18"/>
    <w:rsid w:val="00B121CB"/>
    <w:rsid w:val="00B14B0D"/>
    <w:rsid w:val="00B14F92"/>
    <w:rsid w:val="00B1560F"/>
    <w:rsid w:val="00B1678A"/>
    <w:rsid w:val="00B17A80"/>
    <w:rsid w:val="00B226D1"/>
    <w:rsid w:val="00B25EA5"/>
    <w:rsid w:val="00B26E05"/>
    <w:rsid w:val="00B30B52"/>
    <w:rsid w:val="00B33FC1"/>
    <w:rsid w:val="00B34705"/>
    <w:rsid w:val="00B37285"/>
    <w:rsid w:val="00B41AEC"/>
    <w:rsid w:val="00B44E5E"/>
    <w:rsid w:val="00B450C5"/>
    <w:rsid w:val="00B451AB"/>
    <w:rsid w:val="00B45ADA"/>
    <w:rsid w:val="00B46A6F"/>
    <w:rsid w:val="00B505C2"/>
    <w:rsid w:val="00B51DAA"/>
    <w:rsid w:val="00B53162"/>
    <w:rsid w:val="00B543DE"/>
    <w:rsid w:val="00B54D45"/>
    <w:rsid w:val="00B55240"/>
    <w:rsid w:val="00B55304"/>
    <w:rsid w:val="00B55AD3"/>
    <w:rsid w:val="00B565E2"/>
    <w:rsid w:val="00B5751B"/>
    <w:rsid w:val="00B60B72"/>
    <w:rsid w:val="00B61BB5"/>
    <w:rsid w:val="00B61DC0"/>
    <w:rsid w:val="00B64E85"/>
    <w:rsid w:val="00B668E1"/>
    <w:rsid w:val="00B71849"/>
    <w:rsid w:val="00B732DD"/>
    <w:rsid w:val="00B735C9"/>
    <w:rsid w:val="00B76E78"/>
    <w:rsid w:val="00B80C68"/>
    <w:rsid w:val="00B810A2"/>
    <w:rsid w:val="00B8165D"/>
    <w:rsid w:val="00B81B8E"/>
    <w:rsid w:val="00B8269E"/>
    <w:rsid w:val="00B8465C"/>
    <w:rsid w:val="00B85316"/>
    <w:rsid w:val="00B927E0"/>
    <w:rsid w:val="00B93556"/>
    <w:rsid w:val="00B965F4"/>
    <w:rsid w:val="00B96A46"/>
    <w:rsid w:val="00B97A53"/>
    <w:rsid w:val="00BA33B5"/>
    <w:rsid w:val="00BB5CA5"/>
    <w:rsid w:val="00BB7981"/>
    <w:rsid w:val="00BC087F"/>
    <w:rsid w:val="00BC2358"/>
    <w:rsid w:val="00BC2A5F"/>
    <w:rsid w:val="00BC622D"/>
    <w:rsid w:val="00BC644D"/>
    <w:rsid w:val="00BD2CD5"/>
    <w:rsid w:val="00BD45A6"/>
    <w:rsid w:val="00BD4F9A"/>
    <w:rsid w:val="00BD751A"/>
    <w:rsid w:val="00BE3108"/>
    <w:rsid w:val="00BE316D"/>
    <w:rsid w:val="00BE42C1"/>
    <w:rsid w:val="00BE4466"/>
    <w:rsid w:val="00BF0C81"/>
    <w:rsid w:val="00BF3464"/>
    <w:rsid w:val="00BF6587"/>
    <w:rsid w:val="00BF76A7"/>
    <w:rsid w:val="00BF7F6E"/>
    <w:rsid w:val="00C01231"/>
    <w:rsid w:val="00C01504"/>
    <w:rsid w:val="00C01C8D"/>
    <w:rsid w:val="00C01FBD"/>
    <w:rsid w:val="00C03387"/>
    <w:rsid w:val="00C05BC3"/>
    <w:rsid w:val="00C12E32"/>
    <w:rsid w:val="00C1679F"/>
    <w:rsid w:val="00C16AC0"/>
    <w:rsid w:val="00C16B12"/>
    <w:rsid w:val="00C16FD8"/>
    <w:rsid w:val="00C17726"/>
    <w:rsid w:val="00C216D9"/>
    <w:rsid w:val="00C234D9"/>
    <w:rsid w:val="00C237BE"/>
    <w:rsid w:val="00C243E6"/>
    <w:rsid w:val="00C24B1D"/>
    <w:rsid w:val="00C34322"/>
    <w:rsid w:val="00C34346"/>
    <w:rsid w:val="00C361AA"/>
    <w:rsid w:val="00C41B1F"/>
    <w:rsid w:val="00C41F69"/>
    <w:rsid w:val="00C426E2"/>
    <w:rsid w:val="00C42EDB"/>
    <w:rsid w:val="00C43CCC"/>
    <w:rsid w:val="00C44C87"/>
    <w:rsid w:val="00C44EB7"/>
    <w:rsid w:val="00C45210"/>
    <w:rsid w:val="00C4526C"/>
    <w:rsid w:val="00C45D2C"/>
    <w:rsid w:val="00C473FB"/>
    <w:rsid w:val="00C50F9E"/>
    <w:rsid w:val="00C52DA2"/>
    <w:rsid w:val="00C54865"/>
    <w:rsid w:val="00C55F7D"/>
    <w:rsid w:val="00C56D36"/>
    <w:rsid w:val="00C6251A"/>
    <w:rsid w:val="00C65DE6"/>
    <w:rsid w:val="00C67201"/>
    <w:rsid w:val="00C70A51"/>
    <w:rsid w:val="00C710DF"/>
    <w:rsid w:val="00C7247C"/>
    <w:rsid w:val="00C743FC"/>
    <w:rsid w:val="00C75C4B"/>
    <w:rsid w:val="00C75CE0"/>
    <w:rsid w:val="00C76172"/>
    <w:rsid w:val="00C770B6"/>
    <w:rsid w:val="00C8064F"/>
    <w:rsid w:val="00C81457"/>
    <w:rsid w:val="00C8189E"/>
    <w:rsid w:val="00C819B6"/>
    <w:rsid w:val="00C83873"/>
    <w:rsid w:val="00C91D81"/>
    <w:rsid w:val="00C95223"/>
    <w:rsid w:val="00CA114E"/>
    <w:rsid w:val="00CA140A"/>
    <w:rsid w:val="00CA6F43"/>
    <w:rsid w:val="00CA7F1F"/>
    <w:rsid w:val="00CB0F1A"/>
    <w:rsid w:val="00CB11E2"/>
    <w:rsid w:val="00CB123F"/>
    <w:rsid w:val="00CB17B9"/>
    <w:rsid w:val="00CB26B3"/>
    <w:rsid w:val="00CB41FD"/>
    <w:rsid w:val="00CB4C0A"/>
    <w:rsid w:val="00CB4F05"/>
    <w:rsid w:val="00CB5505"/>
    <w:rsid w:val="00CB6620"/>
    <w:rsid w:val="00CB6F7B"/>
    <w:rsid w:val="00CB7635"/>
    <w:rsid w:val="00CC36E3"/>
    <w:rsid w:val="00CC3CA6"/>
    <w:rsid w:val="00CC593B"/>
    <w:rsid w:val="00CC5CE6"/>
    <w:rsid w:val="00CC6992"/>
    <w:rsid w:val="00CC6AD3"/>
    <w:rsid w:val="00CC7352"/>
    <w:rsid w:val="00CC7A02"/>
    <w:rsid w:val="00CD11ED"/>
    <w:rsid w:val="00CD1346"/>
    <w:rsid w:val="00CD1CC5"/>
    <w:rsid w:val="00CD4108"/>
    <w:rsid w:val="00CD4AD5"/>
    <w:rsid w:val="00CD789B"/>
    <w:rsid w:val="00CE636F"/>
    <w:rsid w:val="00CE67E5"/>
    <w:rsid w:val="00CE7597"/>
    <w:rsid w:val="00CF0A2C"/>
    <w:rsid w:val="00CF1FFC"/>
    <w:rsid w:val="00CF28F1"/>
    <w:rsid w:val="00CF2C94"/>
    <w:rsid w:val="00CF6A82"/>
    <w:rsid w:val="00D01079"/>
    <w:rsid w:val="00D033E0"/>
    <w:rsid w:val="00D10187"/>
    <w:rsid w:val="00D1157C"/>
    <w:rsid w:val="00D1315D"/>
    <w:rsid w:val="00D13A31"/>
    <w:rsid w:val="00D2019D"/>
    <w:rsid w:val="00D23324"/>
    <w:rsid w:val="00D2371C"/>
    <w:rsid w:val="00D23D38"/>
    <w:rsid w:val="00D244ED"/>
    <w:rsid w:val="00D254CE"/>
    <w:rsid w:val="00D27809"/>
    <w:rsid w:val="00D27F25"/>
    <w:rsid w:val="00D31AD1"/>
    <w:rsid w:val="00D37C99"/>
    <w:rsid w:val="00D41319"/>
    <w:rsid w:val="00D430E0"/>
    <w:rsid w:val="00D43B58"/>
    <w:rsid w:val="00D43C97"/>
    <w:rsid w:val="00D44C9B"/>
    <w:rsid w:val="00D50EF0"/>
    <w:rsid w:val="00D52DFE"/>
    <w:rsid w:val="00D55A66"/>
    <w:rsid w:val="00D56AB0"/>
    <w:rsid w:val="00D57F44"/>
    <w:rsid w:val="00D70087"/>
    <w:rsid w:val="00D71F36"/>
    <w:rsid w:val="00D73872"/>
    <w:rsid w:val="00D73897"/>
    <w:rsid w:val="00D80D27"/>
    <w:rsid w:val="00D80DCA"/>
    <w:rsid w:val="00D82E3F"/>
    <w:rsid w:val="00D83CEE"/>
    <w:rsid w:val="00D85A4A"/>
    <w:rsid w:val="00D861EE"/>
    <w:rsid w:val="00D86F62"/>
    <w:rsid w:val="00D90887"/>
    <w:rsid w:val="00D9303D"/>
    <w:rsid w:val="00D96F4F"/>
    <w:rsid w:val="00D972A9"/>
    <w:rsid w:val="00D97A8F"/>
    <w:rsid w:val="00DA25E3"/>
    <w:rsid w:val="00DA699D"/>
    <w:rsid w:val="00DA733D"/>
    <w:rsid w:val="00DB019C"/>
    <w:rsid w:val="00DB03F0"/>
    <w:rsid w:val="00DB093A"/>
    <w:rsid w:val="00DB1097"/>
    <w:rsid w:val="00DB15BC"/>
    <w:rsid w:val="00DB47C4"/>
    <w:rsid w:val="00DB63B7"/>
    <w:rsid w:val="00DB7AC5"/>
    <w:rsid w:val="00DC0243"/>
    <w:rsid w:val="00DC3493"/>
    <w:rsid w:val="00DC35BD"/>
    <w:rsid w:val="00DC53D1"/>
    <w:rsid w:val="00DC5F75"/>
    <w:rsid w:val="00DC6285"/>
    <w:rsid w:val="00DC679D"/>
    <w:rsid w:val="00DC685E"/>
    <w:rsid w:val="00DC71D1"/>
    <w:rsid w:val="00DD0865"/>
    <w:rsid w:val="00DD1859"/>
    <w:rsid w:val="00DD292E"/>
    <w:rsid w:val="00DD59F4"/>
    <w:rsid w:val="00DD5A21"/>
    <w:rsid w:val="00DD62D5"/>
    <w:rsid w:val="00DD6C22"/>
    <w:rsid w:val="00DE0769"/>
    <w:rsid w:val="00DE370A"/>
    <w:rsid w:val="00DE4036"/>
    <w:rsid w:val="00DE5385"/>
    <w:rsid w:val="00DE6E07"/>
    <w:rsid w:val="00DF0F50"/>
    <w:rsid w:val="00DF19A2"/>
    <w:rsid w:val="00DF56AF"/>
    <w:rsid w:val="00E00134"/>
    <w:rsid w:val="00E003EE"/>
    <w:rsid w:val="00E00BCE"/>
    <w:rsid w:val="00E00FF9"/>
    <w:rsid w:val="00E0338D"/>
    <w:rsid w:val="00E0761C"/>
    <w:rsid w:val="00E07BAB"/>
    <w:rsid w:val="00E10568"/>
    <w:rsid w:val="00E10BAB"/>
    <w:rsid w:val="00E113A7"/>
    <w:rsid w:val="00E1333E"/>
    <w:rsid w:val="00E14297"/>
    <w:rsid w:val="00E149B9"/>
    <w:rsid w:val="00E1547C"/>
    <w:rsid w:val="00E169C6"/>
    <w:rsid w:val="00E173E1"/>
    <w:rsid w:val="00E178B6"/>
    <w:rsid w:val="00E17EF3"/>
    <w:rsid w:val="00E20460"/>
    <w:rsid w:val="00E20F01"/>
    <w:rsid w:val="00E223A7"/>
    <w:rsid w:val="00E230AE"/>
    <w:rsid w:val="00E24FD1"/>
    <w:rsid w:val="00E257AF"/>
    <w:rsid w:val="00E2656D"/>
    <w:rsid w:val="00E316CF"/>
    <w:rsid w:val="00E35EBE"/>
    <w:rsid w:val="00E3718B"/>
    <w:rsid w:val="00E37FFD"/>
    <w:rsid w:val="00E43785"/>
    <w:rsid w:val="00E4500C"/>
    <w:rsid w:val="00E47E9D"/>
    <w:rsid w:val="00E51773"/>
    <w:rsid w:val="00E53408"/>
    <w:rsid w:val="00E5779C"/>
    <w:rsid w:val="00E6411C"/>
    <w:rsid w:val="00E663DA"/>
    <w:rsid w:val="00E66660"/>
    <w:rsid w:val="00E6717C"/>
    <w:rsid w:val="00E7159A"/>
    <w:rsid w:val="00E73DFC"/>
    <w:rsid w:val="00E7474E"/>
    <w:rsid w:val="00E76FBE"/>
    <w:rsid w:val="00E82C6B"/>
    <w:rsid w:val="00E84D0C"/>
    <w:rsid w:val="00E86ECD"/>
    <w:rsid w:val="00E877CA"/>
    <w:rsid w:val="00E9058B"/>
    <w:rsid w:val="00E90D3F"/>
    <w:rsid w:val="00E922BA"/>
    <w:rsid w:val="00E93163"/>
    <w:rsid w:val="00E95F1B"/>
    <w:rsid w:val="00E96E6F"/>
    <w:rsid w:val="00EA13DC"/>
    <w:rsid w:val="00EA2083"/>
    <w:rsid w:val="00EA2302"/>
    <w:rsid w:val="00EA5E2F"/>
    <w:rsid w:val="00EA7FDB"/>
    <w:rsid w:val="00EB0289"/>
    <w:rsid w:val="00EB118A"/>
    <w:rsid w:val="00EB15CC"/>
    <w:rsid w:val="00EB2C11"/>
    <w:rsid w:val="00EB7266"/>
    <w:rsid w:val="00EB72C6"/>
    <w:rsid w:val="00EB79DD"/>
    <w:rsid w:val="00EC06BA"/>
    <w:rsid w:val="00EC2284"/>
    <w:rsid w:val="00EC27C7"/>
    <w:rsid w:val="00EC354F"/>
    <w:rsid w:val="00EC3601"/>
    <w:rsid w:val="00EC708B"/>
    <w:rsid w:val="00EC7CC3"/>
    <w:rsid w:val="00ED1B05"/>
    <w:rsid w:val="00ED1DBE"/>
    <w:rsid w:val="00ED519E"/>
    <w:rsid w:val="00ED6AB3"/>
    <w:rsid w:val="00ED7802"/>
    <w:rsid w:val="00EE0588"/>
    <w:rsid w:val="00EE12C7"/>
    <w:rsid w:val="00EE44BB"/>
    <w:rsid w:val="00EE6977"/>
    <w:rsid w:val="00EE73B1"/>
    <w:rsid w:val="00EF3DBE"/>
    <w:rsid w:val="00EF61B2"/>
    <w:rsid w:val="00EF6DAE"/>
    <w:rsid w:val="00EF7F50"/>
    <w:rsid w:val="00F007B5"/>
    <w:rsid w:val="00F01848"/>
    <w:rsid w:val="00F03425"/>
    <w:rsid w:val="00F05760"/>
    <w:rsid w:val="00F05B85"/>
    <w:rsid w:val="00F07916"/>
    <w:rsid w:val="00F07D8A"/>
    <w:rsid w:val="00F10501"/>
    <w:rsid w:val="00F11EDF"/>
    <w:rsid w:val="00F122F1"/>
    <w:rsid w:val="00F143E4"/>
    <w:rsid w:val="00F14CC0"/>
    <w:rsid w:val="00F165CA"/>
    <w:rsid w:val="00F16EB6"/>
    <w:rsid w:val="00F173E5"/>
    <w:rsid w:val="00F17C55"/>
    <w:rsid w:val="00F203CB"/>
    <w:rsid w:val="00F212A3"/>
    <w:rsid w:val="00F214EB"/>
    <w:rsid w:val="00F2235E"/>
    <w:rsid w:val="00F2346D"/>
    <w:rsid w:val="00F34355"/>
    <w:rsid w:val="00F35E26"/>
    <w:rsid w:val="00F36FC4"/>
    <w:rsid w:val="00F3722A"/>
    <w:rsid w:val="00F402CF"/>
    <w:rsid w:val="00F4245D"/>
    <w:rsid w:val="00F449FF"/>
    <w:rsid w:val="00F46494"/>
    <w:rsid w:val="00F475B7"/>
    <w:rsid w:val="00F50D44"/>
    <w:rsid w:val="00F51615"/>
    <w:rsid w:val="00F51BD9"/>
    <w:rsid w:val="00F55CC6"/>
    <w:rsid w:val="00F6047F"/>
    <w:rsid w:val="00F63D29"/>
    <w:rsid w:val="00F669BE"/>
    <w:rsid w:val="00F73853"/>
    <w:rsid w:val="00F75943"/>
    <w:rsid w:val="00F77202"/>
    <w:rsid w:val="00F77DB4"/>
    <w:rsid w:val="00F829AC"/>
    <w:rsid w:val="00F83C6A"/>
    <w:rsid w:val="00F8609D"/>
    <w:rsid w:val="00F86412"/>
    <w:rsid w:val="00F876EA"/>
    <w:rsid w:val="00F919E9"/>
    <w:rsid w:val="00F97471"/>
    <w:rsid w:val="00FA1F2F"/>
    <w:rsid w:val="00FA388D"/>
    <w:rsid w:val="00FA4746"/>
    <w:rsid w:val="00FB0D3D"/>
    <w:rsid w:val="00FB1E29"/>
    <w:rsid w:val="00FB4017"/>
    <w:rsid w:val="00FB44A2"/>
    <w:rsid w:val="00FB4DBF"/>
    <w:rsid w:val="00FB6A87"/>
    <w:rsid w:val="00FB6AF6"/>
    <w:rsid w:val="00FC28B9"/>
    <w:rsid w:val="00FC2E8E"/>
    <w:rsid w:val="00FC2FBE"/>
    <w:rsid w:val="00FC3E5D"/>
    <w:rsid w:val="00FC3F62"/>
    <w:rsid w:val="00FC6E92"/>
    <w:rsid w:val="00FD636F"/>
    <w:rsid w:val="00FD6C97"/>
    <w:rsid w:val="00FD7B9E"/>
    <w:rsid w:val="00FE0FDD"/>
    <w:rsid w:val="00FE10C1"/>
    <w:rsid w:val="00FE1B69"/>
    <w:rsid w:val="00FE4EF3"/>
    <w:rsid w:val="00FE4F9E"/>
    <w:rsid w:val="00FE50C9"/>
    <w:rsid w:val="00FE5910"/>
    <w:rsid w:val="00FE77D4"/>
    <w:rsid w:val="00FF1F50"/>
    <w:rsid w:val="00FF3A70"/>
    <w:rsid w:val="00FF503C"/>
    <w:rsid w:val="00FF77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72A5"/>
  <w15:docId w15:val="{C282D0F4-41CA-401F-8927-E2A48FFA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uiPriority="9"/>
    <w:lsdException w:name="heading 8" w:semiHidden="1" w:uiPriority="9"/>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3D"/>
    <w:pPr>
      <w:ind w:firstLine="284"/>
      <w:jc w:val="thaiDistribute"/>
    </w:pPr>
    <w:rPr>
      <w:rFonts w:ascii="TH SarabunPSK" w:eastAsia="Browallia New" w:hAnsi="TH SarabunPSK" w:cs="TH SarabunPSK"/>
      <w:sz w:val="28"/>
      <w:szCs w:val="28"/>
    </w:rPr>
  </w:style>
  <w:style w:type="paragraph" w:styleId="Heading1">
    <w:name w:val="heading 1"/>
    <w:aliases w:val="Title of MS Thai"/>
    <w:basedOn w:val="Normal"/>
    <w:next w:val="Normal"/>
    <w:link w:val="Heading1Char"/>
    <w:qFormat/>
    <w:rsid w:val="00961339"/>
    <w:pPr>
      <w:spacing w:before="120"/>
      <w:ind w:firstLine="0"/>
      <w:outlineLvl w:val="0"/>
    </w:pPr>
    <w:rPr>
      <w:rFonts w:eastAsia="TH SarabunPSK"/>
      <w:b/>
      <w:bCs/>
      <w:kern w:val="32"/>
      <w:sz w:val="32"/>
      <w:szCs w:val="32"/>
      <w:lang w:eastAsia="ja-JP"/>
    </w:rPr>
  </w:style>
  <w:style w:type="paragraph" w:styleId="Heading2">
    <w:name w:val="heading 2"/>
    <w:basedOn w:val="Normal"/>
    <w:next w:val="Normal"/>
    <w:link w:val="Heading2Char"/>
    <w:qFormat/>
    <w:rsid w:val="00961339"/>
    <w:pPr>
      <w:keepNext/>
      <w:keepLines/>
      <w:numPr>
        <w:numId w:val="30"/>
      </w:numPr>
      <w:spacing w:before="240"/>
      <w:contextualSpacing/>
      <w:outlineLvl w:val="1"/>
    </w:pPr>
    <w:rPr>
      <w:rFonts w:eastAsia="TH SarabunPSK"/>
      <w:b/>
      <w:bCs/>
    </w:rPr>
  </w:style>
  <w:style w:type="paragraph" w:styleId="Heading3">
    <w:name w:val="heading 3"/>
    <w:basedOn w:val="Normal"/>
    <w:next w:val="Normal"/>
    <w:link w:val="Heading3Char"/>
    <w:qFormat/>
    <w:rsid w:val="00961339"/>
    <w:pPr>
      <w:keepNext/>
      <w:keepLines/>
      <w:numPr>
        <w:ilvl w:val="1"/>
        <w:numId w:val="30"/>
      </w:numPr>
      <w:spacing w:before="120"/>
      <w:outlineLvl w:val="2"/>
    </w:pPr>
    <w:rPr>
      <w:rFonts w:eastAsia="TH SarabunPSK"/>
      <w:i/>
      <w:iCs/>
      <w:lang w:eastAsia="ja-JP"/>
    </w:rPr>
  </w:style>
  <w:style w:type="paragraph" w:styleId="Heading4">
    <w:name w:val="heading 4"/>
    <w:basedOn w:val="Normal"/>
    <w:next w:val="Normal"/>
    <w:link w:val="Heading4Char"/>
    <w:uiPriority w:val="9"/>
    <w:unhideWhenUsed/>
    <w:rsid w:val="00CB7635"/>
    <w:pPr>
      <w:keepNext/>
      <w:keepLines/>
      <w:numPr>
        <w:ilvl w:val="2"/>
        <w:numId w:val="30"/>
      </w:numPr>
      <w:spacing w:before="120"/>
      <w:outlineLvl w:val="3"/>
    </w:pPr>
    <w:rPr>
      <w:rFonts w:eastAsia="TH SarabunPSK"/>
      <w:b/>
      <w:bCs/>
      <w:i/>
      <w:iCs/>
    </w:rPr>
  </w:style>
  <w:style w:type="paragraph" w:styleId="Heading5">
    <w:name w:val="heading 5"/>
    <w:basedOn w:val="Normal"/>
    <w:next w:val="Normal"/>
    <w:link w:val="Heading5Char"/>
    <w:uiPriority w:val="9"/>
    <w:semiHidden/>
    <w:rsid w:val="004F49AA"/>
    <w:pPr>
      <w:keepNext/>
      <w:keepLines/>
      <w:spacing w:before="200"/>
      <w:outlineLvl w:val="4"/>
    </w:pPr>
    <w:rPr>
      <w:rFonts w:ascii="Cambria" w:eastAsia="MS Gothic" w:hAnsi="Cambria" w:cs="Angsana New"/>
      <w:color w:val="243F60"/>
      <w:szCs w:val="20"/>
      <w:lang w:bidi="ar-SA"/>
    </w:rPr>
  </w:style>
  <w:style w:type="paragraph" w:styleId="Heading7">
    <w:name w:val="heading 7"/>
    <w:aliases w:val="Last Ref"/>
    <w:basedOn w:val="Normal"/>
    <w:next w:val="Normal"/>
    <w:link w:val="Heading7Char"/>
    <w:uiPriority w:val="9"/>
    <w:rsid w:val="00CB7635"/>
    <w:pPr>
      <w:keepLines/>
      <w:ind w:left="284" w:hanging="284"/>
      <w:outlineLvl w:val="6"/>
    </w:pPr>
    <w:rPr>
      <w:rFonts w:eastAsia="TH SarabunP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MS Thai Char"/>
    <w:link w:val="Heading1"/>
    <w:rsid w:val="00961339"/>
    <w:rPr>
      <w:rFonts w:ascii="TH SarabunPSK" w:eastAsia="TH SarabunPSK" w:hAnsi="TH SarabunPSK" w:cs="TH SarabunPSK"/>
      <w:b/>
      <w:bCs/>
      <w:kern w:val="32"/>
      <w:sz w:val="32"/>
      <w:szCs w:val="32"/>
      <w:lang w:eastAsia="ja-JP"/>
    </w:rPr>
  </w:style>
  <w:style w:type="character" w:customStyle="1" w:styleId="Heading2Char">
    <w:name w:val="Heading 2 Char"/>
    <w:link w:val="Heading2"/>
    <w:rsid w:val="00961339"/>
    <w:rPr>
      <w:rFonts w:ascii="TH SarabunPSK" w:eastAsia="TH SarabunPSK" w:hAnsi="TH SarabunPSK" w:cs="TH SarabunPSK"/>
      <w:b/>
      <w:bCs/>
      <w:sz w:val="28"/>
      <w:szCs w:val="28"/>
    </w:rPr>
  </w:style>
  <w:style w:type="character" w:customStyle="1" w:styleId="Heading3Char">
    <w:name w:val="Heading 3 Char"/>
    <w:link w:val="Heading3"/>
    <w:rsid w:val="00961339"/>
    <w:rPr>
      <w:rFonts w:ascii="TH SarabunPSK" w:eastAsia="TH SarabunPSK" w:hAnsi="TH SarabunPSK" w:cs="TH SarabunPSK"/>
      <w:i/>
      <w:iCs/>
      <w:sz w:val="28"/>
      <w:szCs w:val="28"/>
      <w:lang w:eastAsia="ja-JP"/>
    </w:rPr>
  </w:style>
  <w:style w:type="character" w:customStyle="1" w:styleId="Heading4Char">
    <w:name w:val="Heading 4 Char"/>
    <w:link w:val="Heading4"/>
    <w:uiPriority w:val="9"/>
    <w:rsid w:val="00CB7635"/>
    <w:rPr>
      <w:rFonts w:ascii="TH SarabunPSK" w:eastAsia="TH SarabunPSK" w:hAnsi="TH SarabunPSK" w:cs="TH SarabunPSK"/>
      <w:b/>
      <w:bCs/>
      <w:i/>
      <w:iCs/>
      <w:sz w:val="28"/>
      <w:szCs w:val="28"/>
    </w:rPr>
  </w:style>
  <w:style w:type="character" w:customStyle="1" w:styleId="Heading5Char">
    <w:name w:val="Heading 5 Char"/>
    <w:link w:val="Heading5"/>
    <w:uiPriority w:val="9"/>
    <w:semiHidden/>
    <w:rsid w:val="008251E3"/>
    <w:rPr>
      <w:rFonts w:ascii="Cambria" w:eastAsia="MS Gothic" w:hAnsi="Cambria" w:cs="Angsana New"/>
      <w:color w:val="243F60"/>
      <w:sz w:val="28"/>
      <w:lang w:eastAsia="en-US" w:bidi="ar-SA"/>
    </w:rPr>
  </w:style>
  <w:style w:type="character" w:customStyle="1" w:styleId="Heading7Char">
    <w:name w:val="Heading 7 Char"/>
    <w:aliases w:val="Last Ref Char"/>
    <w:link w:val="Heading7"/>
    <w:uiPriority w:val="9"/>
    <w:rsid w:val="00CB7635"/>
    <w:rPr>
      <w:rFonts w:ascii="TH SarabunPSK" w:eastAsia="TH SarabunPSK" w:hAnsi="TH SarabunPSK" w:cs="TH SarabunPSK"/>
      <w:sz w:val="28"/>
      <w:szCs w:val="28"/>
    </w:rPr>
  </w:style>
  <w:style w:type="paragraph" w:styleId="BalloonText">
    <w:name w:val="Balloon Text"/>
    <w:basedOn w:val="Normal"/>
    <w:link w:val="BalloonTextChar"/>
    <w:uiPriority w:val="99"/>
    <w:semiHidden/>
    <w:unhideWhenUsed/>
    <w:rsid w:val="00153C9C"/>
    <w:rPr>
      <w:rFonts w:ascii="Tahoma" w:eastAsia="MS Mincho" w:hAnsi="Tahoma" w:cs="Angsana New"/>
      <w:sz w:val="16"/>
      <w:szCs w:val="20"/>
    </w:rPr>
  </w:style>
  <w:style w:type="character" w:customStyle="1" w:styleId="BalloonTextChar">
    <w:name w:val="Balloon Text Char"/>
    <w:link w:val="BalloonText"/>
    <w:uiPriority w:val="99"/>
    <w:semiHidden/>
    <w:rsid w:val="00153C9C"/>
    <w:rPr>
      <w:rFonts w:ascii="Tahoma" w:hAnsi="Tahoma" w:cs="Angsana New"/>
      <w:sz w:val="16"/>
      <w:szCs w:val="20"/>
    </w:rPr>
  </w:style>
  <w:style w:type="character" w:styleId="LineNumber">
    <w:name w:val="line number"/>
    <w:uiPriority w:val="99"/>
    <w:semiHidden/>
    <w:rsid w:val="001B6A20"/>
    <w:rPr>
      <w:rFonts w:ascii="TH SarabunPSK" w:eastAsia="TH SarabunPSK" w:hAnsi="TH SarabunPSK" w:cs="TH SarabunPSK"/>
      <w:sz w:val="16"/>
      <w:szCs w:val="14"/>
    </w:rPr>
  </w:style>
  <w:style w:type="paragraph" w:customStyle="1" w:styleId="KeywordThai">
    <w:name w:val="Keyword Thai"/>
    <w:basedOn w:val="Normal"/>
    <w:qFormat/>
    <w:rsid w:val="00595A2A"/>
    <w:pPr>
      <w:spacing w:before="120"/>
      <w:ind w:firstLine="0"/>
    </w:pPr>
  </w:style>
  <w:style w:type="paragraph" w:customStyle="1" w:styleId="FigureSubCaption">
    <w:name w:val="Figure Sub Caption"/>
    <w:basedOn w:val="FigureCaption"/>
    <w:qFormat/>
    <w:rsid w:val="00681D1D"/>
    <w:pPr>
      <w:spacing w:after="0"/>
    </w:pPr>
  </w:style>
  <w:style w:type="paragraph" w:styleId="Header">
    <w:name w:val="header"/>
    <w:basedOn w:val="Normal"/>
    <w:link w:val="HeaderChar"/>
    <w:uiPriority w:val="99"/>
    <w:semiHidden/>
    <w:qFormat/>
    <w:rsid w:val="008C0026"/>
    <w:pPr>
      <w:tabs>
        <w:tab w:val="center" w:pos="4680"/>
        <w:tab w:val="right" w:pos="9360"/>
      </w:tabs>
    </w:pPr>
    <w:rPr>
      <w:rFonts w:ascii="Angsana New" w:eastAsia="Times New Roman" w:hAnsi="Angsana New" w:cs="Angsana New"/>
      <w:szCs w:val="20"/>
      <w:lang w:bidi="ar-SA"/>
    </w:rPr>
  </w:style>
  <w:style w:type="character" w:customStyle="1" w:styleId="HeaderChar">
    <w:name w:val="Header Char"/>
    <w:link w:val="Header"/>
    <w:uiPriority w:val="99"/>
    <w:semiHidden/>
    <w:rsid w:val="00C34322"/>
    <w:rPr>
      <w:rFonts w:ascii="Angsana New" w:eastAsia="Times New Roman" w:hAnsi="Angsana New" w:cs="Angsana New"/>
      <w:sz w:val="28"/>
      <w:lang w:eastAsia="en-US" w:bidi="ar-SA"/>
    </w:rPr>
  </w:style>
  <w:style w:type="paragraph" w:styleId="Footer">
    <w:name w:val="footer"/>
    <w:basedOn w:val="Normal"/>
    <w:link w:val="FooterChar"/>
    <w:uiPriority w:val="99"/>
    <w:semiHidden/>
    <w:rsid w:val="00FA1F2F"/>
    <w:pPr>
      <w:tabs>
        <w:tab w:val="center" w:pos="4680"/>
        <w:tab w:val="right" w:pos="9360"/>
      </w:tabs>
    </w:pPr>
    <w:rPr>
      <w:rFonts w:ascii="Angsana New" w:eastAsia="Times New Roman" w:hAnsi="Angsana New" w:cs="Angsana New"/>
      <w:szCs w:val="20"/>
      <w:lang w:bidi="ar-SA"/>
    </w:rPr>
  </w:style>
  <w:style w:type="character" w:customStyle="1" w:styleId="FooterChar">
    <w:name w:val="Footer Char"/>
    <w:link w:val="Footer"/>
    <w:uiPriority w:val="99"/>
    <w:semiHidden/>
    <w:rsid w:val="00593D2A"/>
    <w:rPr>
      <w:rFonts w:ascii="Angsana New" w:eastAsia="Times New Roman" w:hAnsi="Angsana New" w:cs="Angsana New"/>
      <w:sz w:val="28"/>
      <w:lang w:eastAsia="en-US" w:bidi="ar-SA"/>
    </w:rPr>
  </w:style>
  <w:style w:type="character" w:styleId="PlaceholderText">
    <w:name w:val="Placeholder Text"/>
    <w:uiPriority w:val="99"/>
    <w:semiHidden/>
    <w:rsid w:val="00C91D81"/>
    <w:rPr>
      <w:color w:val="808080"/>
    </w:rPr>
  </w:style>
  <w:style w:type="table" w:styleId="TableGrid">
    <w:name w:val="Table Grid"/>
    <w:basedOn w:val="TableNormal"/>
    <w:uiPriority w:val="59"/>
    <w:rsid w:val="0027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 Note"/>
    <w:basedOn w:val="Normal"/>
    <w:qFormat/>
    <w:rsid w:val="00B64E85"/>
    <w:pPr>
      <w:ind w:firstLine="0"/>
    </w:pPr>
    <w:rPr>
      <w:rFonts w:eastAsia="TH SarabunPSK"/>
      <w:lang w:eastAsia="ja-JP"/>
    </w:rPr>
  </w:style>
  <w:style w:type="paragraph" w:customStyle="1" w:styleId="TableText">
    <w:name w:val="Table Text"/>
    <w:basedOn w:val="Normal"/>
    <w:next w:val="Normal"/>
    <w:rsid w:val="00B60B72"/>
    <w:pPr>
      <w:keepNext/>
      <w:keepLines/>
      <w:ind w:firstLine="0"/>
      <w:jc w:val="center"/>
    </w:pPr>
  </w:style>
  <w:style w:type="paragraph" w:customStyle="1" w:styleId="TableCaption">
    <w:name w:val="Table Caption"/>
    <w:basedOn w:val="Normal"/>
    <w:qFormat/>
    <w:rsid w:val="00B64E85"/>
    <w:pPr>
      <w:keepNext/>
      <w:spacing w:before="160"/>
      <w:ind w:firstLine="0"/>
    </w:pPr>
    <w:rPr>
      <w:rFonts w:eastAsia="TH SarabunPSK"/>
      <w:lang w:eastAsia="ja-JP"/>
    </w:rPr>
  </w:style>
  <w:style w:type="paragraph" w:customStyle="1" w:styleId="KeywordEng">
    <w:name w:val="Keyword Eng"/>
    <w:basedOn w:val="Normal"/>
    <w:next w:val="Normal"/>
    <w:qFormat/>
    <w:rsid w:val="00595A2A"/>
    <w:pPr>
      <w:pBdr>
        <w:bottom w:val="single" w:sz="6" w:space="1" w:color="auto"/>
      </w:pBdr>
      <w:spacing w:before="120"/>
      <w:ind w:firstLine="0"/>
    </w:pPr>
  </w:style>
  <w:style w:type="table" w:customStyle="1" w:styleId="1">
    <w:name w:val="แรเงาอ่อน1"/>
    <w:basedOn w:val="TableNormal"/>
    <w:uiPriority w:val="60"/>
    <w:rsid w:val="003046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046E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uthorNamesThai">
    <w:name w:val="Author Names Thai"/>
    <w:basedOn w:val="Normal"/>
    <w:next w:val="AuthorNamesEng"/>
    <w:qFormat/>
    <w:rsid w:val="009B65EC"/>
    <w:pPr>
      <w:ind w:firstLine="0"/>
    </w:pPr>
    <w:rPr>
      <w:b/>
      <w:bCs/>
    </w:rPr>
  </w:style>
  <w:style w:type="paragraph" w:customStyle="1" w:styleId="FigureCaption">
    <w:name w:val="Figure Caption"/>
    <w:basedOn w:val="Normal"/>
    <w:qFormat/>
    <w:rsid w:val="00B64E85"/>
    <w:pPr>
      <w:spacing w:after="240"/>
      <w:ind w:firstLine="0"/>
    </w:pPr>
  </w:style>
  <w:style w:type="character" w:customStyle="1" w:styleId="CommentTextChar">
    <w:name w:val="Comment Text Char"/>
    <w:link w:val="CommentText"/>
    <w:uiPriority w:val="99"/>
    <w:semiHidden/>
    <w:rsid w:val="003046E6"/>
    <w:rPr>
      <w:rFonts w:ascii="Times New Roman" w:eastAsia="Times New Roman" w:hAnsi="Times New Roman" w:cs="Angsana New"/>
      <w:sz w:val="20"/>
      <w:szCs w:val="25"/>
      <w:lang w:eastAsia="en-US"/>
    </w:rPr>
  </w:style>
  <w:style w:type="paragraph" w:styleId="CommentText">
    <w:name w:val="annotation text"/>
    <w:basedOn w:val="Normal"/>
    <w:link w:val="CommentTextChar"/>
    <w:uiPriority w:val="99"/>
    <w:semiHidden/>
    <w:unhideWhenUsed/>
    <w:rsid w:val="003046E6"/>
    <w:rPr>
      <w:rFonts w:ascii="Times New Roman" w:eastAsia="Times New Roman" w:hAnsi="Times New Roman" w:cs="Angsana New"/>
      <w:sz w:val="20"/>
      <w:szCs w:val="25"/>
    </w:rPr>
  </w:style>
  <w:style w:type="character" w:customStyle="1" w:styleId="CommentSubjectChar">
    <w:name w:val="Comment Subject Char"/>
    <w:link w:val="CommentSubject"/>
    <w:uiPriority w:val="99"/>
    <w:semiHidden/>
    <w:rsid w:val="003046E6"/>
    <w:rPr>
      <w:rFonts w:ascii="Times New Roman" w:eastAsia="Times New Roman" w:hAnsi="Times New Roman" w:cs="Angsana New"/>
      <w:b/>
      <w:bCs/>
      <w:sz w:val="20"/>
      <w:szCs w:val="25"/>
      <w:lang w:eastAsia="en-US"/>
    </w:rPr>
  </w:style>
  <w:style w:type="paragraph" w:styleId="CommentSubject">
    <w:name w:val="annotation subject"/>
    <w:basedOn w:val="CommentText"/>
    <w:next w:val="CommentText"/>
    <w:link w:val="CommentSubjectChar"/>
    <w:uiPriority w:val="99"/>
    <w:semiHidden/>
    <w:unhideWhenUsed/>
    <w:rsid w:val="003046E6"/>
    <w:rPr>
      <w:b/>
      <w:bCs/>
    </w:rPr>
  </w:style>
  <w:style w:type="character" w:customStyle="1" w:styleId="PlaceholderText1">
    <w:name w:val="Placeholder Text1"/>
    <w:semiHidden/>
    <w:rsid w:val="006273DC"/>
    <w:rPr>
      <w:rFonts w:cs="Times New Roman"/>
      <w:color w:val="808080"/>
    </w:rPr>
  </w:style>
  <w:style w:type="table" w:styleId="TableGrid1">
    <w:name w:val="Table Grid 1"/>
    <w:basedOn w:val="TableNormal"/>
    <w:rsid w:val="006273DC"/>
    <w:pPr>
      <w:ind w:firstLine="284"/>
      <w:jc w:val="both"/>
    </w:pPr>
    <w:rPr>
      <w:rFonts w:cs="Angsana Ne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otnoteReference">
    <w:name w:val="footnote reference"/>
    <w:uiPriority w:val="99"/>
    <w:semiHidden/>
    <w:rsid w:val="004C2E94"/>
    <w:rPr>
      <w:sz w:val="32"/>
      <w:szCs w:val="32"/>
      <w:vertAlign w:val="superscript"/>
    </w:rPr>
  </w:style>
  <w:style w:type="paragraph" w:customStyle="1" w:styleId="AbstractThai">
    <w:name w:val="Abstract Thai"/>
    <w:basedOn w:val="AbstractEng"/>
    <w:qFormat/>
    <w:rsid w:val="008E3011"/>
  </w:style>
  <w:style w:type="paragraph" w:customStyle="1" w:styleId="AbstractEng">
    <w:name w:val="Abstract Eng"/>
    <w:basedOn w:val="Normal"/>
    <w:qFormat/>
    <w:rsid w:val="00B80C68"/>
    <w:pPr>
      <w:ind w:firstLine="567"/>
    </w:pPr>
  </w:style>
  <w:style w:type="table" w:styleId="DarkList-Accent5">
    <w:name w:val="Dark List Accent 5"/>
    <w:basedOn w:val="TableNormal"/>
    <w:uiPriority w:val="70"/>
    <w:rsid w:val="00D13A3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0">
    <w:name w:val="รายการขนาดบาง1"/>
    <w:basedOn w:val="TableNormal"/>
    <w:uiPriority w:val="61"/>
    <w:rsid w:val="00D13A3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iliations">
    <w:name w:val="Affiliations"/>
    <w:basedOn w:val="Normal"/>
    <w:qFormat/>
    <w:rsid w:val="00246739"/>
    <w:pPr>
      <w:ind w:firstLine="0"/>
    </w:pPr>
    <w:rPr>
      <w:sz w:val="24"/>
      <w:szCs w:val="24"/>
    </w:rPr>
  </w:style>
  <w:style w:type="paragraph" w:customStyle="1" w:styleId="normal-boat">
    <w:name w:val="normal-boat"/>
    <w:basedOn w:val="Normal"/>
    <w:link w:val="normal-boatChar"/>
    <w:uiPriority w:val="99"/>
    <w:semiHidden/>
    <w:unhideWhenUsed/>
    <w:rsid w:val="00D13A31"/>
    <w:pPr>
      <w:spacing w:before="100" w:beforeAutospacing="1" w:after="100" w:afterAutospacing="1"/>
      <w:ind w:firstLine="380"/>
    </w:pPr>
    <w:rPr>
      <w:rFonts w:ascii="Times New Roman" w:eastAsia="Times New Roman" w:hAnsi="Times New Roman" w:cs="Angsana New"/>
      <w:sz w:val="24"/>
      <w:szCs w:val="32"/>
    </w:rPr>
  </w:style>
  <w:style w:type="character" w:customStyle="1" w:styleId="normal-boatChar">
    <w:name w:val="normal-boat Char"/>
    <w:link w:val="normal-boat"/>
    <w:uiPriority w:val="99"/>
    <w:semiHidden/>
    <w:locked/>
    <w:rsid w:val="00593D2A"/>
    <w:rPr>
      <w:rFonts w:ascii="Times New Roman" w:eastAsia="Times New Roman" w:hAnsi="Times New Roman" w:cs="AngsanaUPC"/>
      <w:sz w:val="24"/>
      <w:szCs w:val="32"/>
      <w:lang w:eastAsia="en-US"/>
    </w:rPr>
  </w:style>
  <w:style w:type="character" w:styleId="Hyperlink">
    <w:name w:val="Hyperlink"/>
    <w:semiHidden/>
    <w:rsid w:val="004D4E77"/>
    <w:rPr>
      <w:color w:val="0000FF"/>
      <w:u w:val="single"/>
    </w:rPr>
  </w:style>
  <w:style w:type="paragraph" w:customStyle="1" w:styleId="HeaderEven">
    <w:name w:val="Header Even"/>
    <w:basedOn w:val="Normal"/>
    <w:qFormat/>
    <w:rsid w:val="00FE1B69"/>
    <w:pPr>
      <w:ind w:firstLine="0"/>
    </w:pPr>
    <w:rPr>
      <w:rFonts w:eastAsia="TH SarabunPSK"/>
      <w:lang w:eastAsia="ja-JP"/>
    </w:rPr>
  </w:style>
  <w:style w:type="paragraph" w:customStyle="1" w:styleId="ListofRefs">
    <w:name w:val="List of Refs"/>
    <w:basedOn w:val="Normal"/>
    <w:qFormat/>
    <w:rsid w:val="003941A0"/>
    <w:pPr>
      <w:ind w:left="284" w:hanging="284"/>
    </w:pPr>
    <w:rPr>
      <w:rFonts w:eastAsia="TH SarabunPSK"/>
    </w:rPr>
  </w:style>
  <w:style w:type="paragraph" w:customStyle="1" w:styleId="FooterEven">
    <w:name w:val="Footer Even"/>
    <w:basedOn w:val="Normal"/>
    <w:qFormat/>
    <w:rsid w:val="00DD292E"/>
    <w:pPr>
      <w:ind w:firstLine="0"/>
    </w:pPr>
    <w:rPr>
      <w:rFonts w:eastAsia="TH SarabunPSK"/>
      <w:noProof/>
      <w:lang w:eastAsia="ja-JP"/>
    </w:rPr>
  </w:style>
  <w:style w:type="paragraph" w:customStyle="1" w:styleId="HeaderOdd">
    <w:name w:val="Header Odd"/>
    <w:basedOn w:val="Normal"/>
    <w:qFormat/>
    <w:rsid w:val="00FE1B69"/>
    <w:pPr>
      <w:jc w:val="right"/>
    </w:pPr>
    <w:rPr>
      <w:rFonts w:eastAsia="TH SarabunPSK"/>
      <w:lang w:eastAsia="ja-JP"/>
    </w:rPr>
  </w:style>
  <w:style w:type="paragraph" w:customStyle="1" w:styleId="FooterOdd">
    <w:name w:val="Footer Odd"/>
    <w:basedOn w:val="Normal"/>
    <w:qFormat/>
    <w:rsid w:val="00FE1B69"/>
    <w:pPr>
      <w:tabs>
        <w:tab w:val="center" w:pos="4513"/>
        <w:tab w:val="right" w:pos="9026"/>
      </w:tabs>
      <w:jc w:val="right"/>
    </w:pPr>
    <w:rPr>
      <w:rFonts w:eastAsia="TH SarabunPSK"/>
      <w:lang w:eastAsia="ja-JP"/>
    </w:rPr>
  </w:style>
  <w:style w:type="paragraph" w:customStyle="1" w:styleId="HeadingTable">
    <w:name w:val="Heading Table"/>
    <w:basedOn w:val="Normal"/>
    <w:qFormat/>
    <w:rsid w:val="00857171"/>
    <w:pPr>
      <w:ind w:firstLine="0"/>
      <w:jc w:val="center"/>
    </w:pPr>
    <w:rPr>
      <w:rFonts w:eastAsia="TH SarabunPSK"/>
      <w:b/>
      <w:bCs/>
      <w:noProof/>
      <w:sz w:val="32"/>
      <w:szCs w:val="32"/>
    </w:rPr>
  </w:style>
  <w:style w:type="paragraph" w:customStyle="1" w:styleId="TitleofMSEng">
    <w:name w:val="Title of MS Eng"/>
    <w:basedOn w:val="Heading1"/>
    <w:next w:val="AbstractThai"/>
    <w:qFormat/>
    <w:rsid w:val="00C41F69"/>
    <w:pPr>
      <w:spacing w:before="0" w:after="120"/>
      <w:outlineLvl w:val="9"/>
    </w:pPr>
  </w:style>
  <w:style w:type="paragraph" w:customStyle="1" w:styleId="Figure">
    <w:name w:val="Figure"/>
    <w:basedOn w:val="Normal"/>
    <w:qFormat/>
    <w:rsid w:val="00A92B6B"/>
    <w:pPr>
      <w:keepNext/>
      <w:spacing w:before="240"/>
      <w:ind w:firstLine="0"/>
      <w:jc w:val="center"/>
    </w:pPr>
    <w:rPr>
      <w:noProof/>
    </w:rPr>
  </w:style>
  <w:style w:type="paragraph" w:customStyle="1" w:styleId="Equation">
    <w:name w:val="Equation"/>
    <w:basedOn w:val="Normal"/>
    <w:qFormat/>
    <w:rsid w:val="00A86C1A"/>
    <w:pPr>
      <w:tabs>
        <w:tab w:val="left" w:pos="284"/>
        <w:tab w:val="right" w:pos="4464"/>
      </w:tabs>
      <w:spacing w:before="240" w:after="240"/>
      <w:ind w:firstLine="0"/>
    </w:pPr>
  </w:style>
  <w:style w:type="paragraph" w:customStyle="1" w:styleId="AuthorNamesEng">
    <w:name w:val="Author Names Eng"/>
    <w:basedOn w:val="AuthorNamesThai"/>
    <w:next w:val="Affiliations"/>
    <w:qFormat/>
    <w:rsid w:val="00F83C6A"/>
    <w:pPr>
      <w:spacing w:after="120"/>
    </w:pPr>
  </w:style>
  <w:style w:type="paragraph" w:customStyle="1" w:styleId="CorrespondingAuthor">
    <w:name w:val="Corresponding Author"/>
    <w:basedOn w:val="Affiliations"/>
    <w:next w:val="AbstractThai"/>
    <w:qFormat/>
    <w:rsid w:val="00042569"/>
    <w:pPr>
      <w:pBdr>
        <w:bottom w:val="single" w:sz="4" w:space="1" w:color="auto"/>
      </w:pBdr>
    </w:pPr>
  </w:style>
  <w:style w:type="character" w:styleId="CommentReference">
    <w:name w:val="annotation reference"/>
    <w:uiPriority w:val="99"/>
    <w:semiHidden/>
    <w:unhideWhenUsed/>
    <w:rsid w:val="00D43B58"/>
    <w:rPr>
      <w:sz w:val="16"/>
      <w:szCs w:val="16"/>
    </w:rPr>
  </w:style>
  <w:style w:type="paragraph" w:customStyle="1" w:styleId="AbsHeadingThai">
    <w:name w:val="Abs Heading Thai"/>
    <w:basedOn w:val="Normal"/>
    <w:next w:val="AbstractThai"/>
    <w:qFormat/>
    <w:rsid w:val="0049514D"/>
    <w:pPr>
      <w:spacing w:before="160"/>
      <w:ind w:firstLine="0"/>
    </w:pPr>
    <w:rPr>
      <w:b/>
      <w:bCs/>
    </w:rPr>
  </w:style>
  <w:style w:type="paragraph" w:customStyle="1" w:styleId="AbsHeadingEng">
    <w:name w:val="Abs Heading Eng"/>
    <w:basedOn w:val="Normal"/>
    <w:next w:val="AbstractEng"/>
    <w:qFormat/>
    <w:rsid w:val="00ED1DBE"/>
    <w:pPr>
      <w:spacing w:before="240"/>
      <w:ind w:firstLine="0"/>
    </w:pPr>
    <w:rPr>
      <w:b/>
      <w:bCs/>
    </w:rPr>
  </w:style>
  <w:style w:type="paragraph" w:customStyle="1" w:styleId="NumberedList">
    <w:name w:val="Numbered List"/>
    <w:basedOn w:val="Normal"/>
    <w:qFormat/>
    <w:rsid w:val="00B37285"/>
    <w:pPr>
      <w:numPr>
        <w:numId w:val="31"/>
      </w:numPr>
      <w:ind w:left="568" w:hanging="284"/>
    </w:pPr>
  </w:style>
  <w:style w:type="numbering" w:customStyle="1" w:styleId="Style1">
    <w:name w:val="Style1"/>
    <w:uiPriority w:val="99"/>
    <w:rsid w:val="0041176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0259">
      <w:bodyDiv w:val="1"/>
      <w:marLeft w:val="0"/>
      <w:marRight w:val="0"/>
      <w:marTop w:val="0"/>
      <w:marBottom w:val="0"/>
      <w:divBdr>
        <w:top w:val="none" w:sz="0" w:space="0" w:color="auto"/>
        <w:left w:val="none" w:sz="0" w:space="0" w:color="auto"/>
        <w:bottom w:val="none" w:sz="0" w:space="0" w:color="auto"/>
        <w:right w:val="none" w:sz="0" w:space="0" w:color="auto"/>
      </w:divBdr>
    </w:div>
    <w:div w:id="244605818">
      <w:bodyDiv w:val="1"/>
      <w:marLeft w:val="0"/>
      <w:marRight w:val="0"/>
      <w:marTop w:val="0"/>
      <w:marBottom w:val="0"/>
      <w:divBdr>
        <w:top w:val="none" w:sz="0" w:space="0" w:color="auto"/>
        <w:left w:val="none" w:sz="0" w:space="0" w:color="auto"/>
        <w:bottom w:val="none" w:sz="0" w:space="0" w:color="auto"/>
        <w:right w:val="none" w:sz="0" w:space="0" w:color="auto"/>
      </w:divBdr>
    </w:div>
    <w:div w:id="516818709">
      <w:bodyDiv w:val="1"/>
      <w:marLeft w:val="0"/>
      <w:marRight w:val="0"/>
      <w:marTop w:val="0"/>
      <w:marBottom w:val="0"/>
      <w:divBdr>
        <w:top w:val="none" w:sz="0" w:space="0" w:color="auto"/>
        <w:left w:val="none" w:sz="0" w:space="0" w:color="auto"/>
        <w:bottom w:val="none" w:sz="0" w:space="0" w:color="auto"/>
        <w:right w:val="none" w:sz="0" w:space="0" w:color="auto"/>
      </w:divBdr>
    </w:div>
    <w:div w:id="657542213">
      <w:bodyDiv w:val="1"/>
      <w:marLeft w:val="0"/>
      <w:marRight w:val="0"/>
      <w:marTop w:val="0"/>
      <w:marBottom w:val="0"/>
      <w:divBdr>
        <w:top w:val="none" w:sz="0" w:space="0" w:color="auto"/>
        <w:left w:val="none" w:sz="0" w:space="0" w:color="auto"/>
        <w:bottom w:val="none" w:sz="0" w:space="0" w:color="auto"/>
        <w:right w:val="none" w:sz="0" w:space="0" w:color="auto"/>
      </w:divBdr>
    </w:div>
    <w:div w:id="1221285772">
      <w:bodyDiv w:val="1"/>
      <w:marLeft w:val="0"/>
      <w:marRight w:val="0"/>
      <w:marTop w:val="0"/>
      <w:marBottom w:val="0"/>
      <w:divBdr>
        <w:top w:val="none" w:sz="0" w:space="0" w:color="auto"/>
        <w:left w:val="none" w:sz="0" w:space="0" w:color="auto"/>
        <w:bottom w:val="none" w:sz="0" w:space="0" w:color="auto"/>
        <w:right w:val="none" w:sz="0" w:space="0" w:color="auto"/>
      </w:divBdr>
    </w:div>
    <w:div w:id="1445350148">
      <w:bodyDiv w:val="1"/>
      <w:marLeft w:val="0"/>
      <w:marRight w:val="0"/>
      <w:marTop w:val="0"/>
      <w:marBottom w:val="0"/>
      <w:divBdr>
        <w:top w:val="none" w:sz="0" w:space="0" w:color="auto"/>
        <w:left w:val="none" w:sz="0" w:space="0" w:color="auto"/>
        <w:bottom w:val="none" w:sz="0" w:space="0" w:color="auto"/>
        <w:right w:val="none" w:sz="0" w:space="0" w:color="auto"/>
      </w:divBdr>
    </w:div>
    <w:div w:id="17851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wkarn\Desktop\TSAE2018\TSAE2017\PaperTemplateEnglish_TSAEConf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4BC06-8304-4F0B-AB61-2B132C74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PaperTemplateEnglish_TSAEConf2016.dotx</Template>
  <TotalTime>3</TotalTime>
  <Pages>2</Pages>
  <Words>827</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Journal of TSAE Vol. xx No. x (xxxx), xxx–xxx</vt:lpstr>
      <vt:lpstr>Journal of TSAE Vol. xx No. x (xxxx), xxx–xxx</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TSAE Vol. xx No. x (xxxx), xxx–xxx</dc:title>
  <dc:creator>Kaewkarn</dc:creator>
  <cp:lastModifiedBy>Reviewer TSAEJ</cp:lastModifiedBy>
  <cp:revision>6</cp:revision>
  <cp:lastPrinted>2013-01-24T04:47:00Z</cp:lastPrinted>
  <dcterms:created xsi:type="dcterms:W3CDTF">2021-01-29T06:58:00Z</dcterms:created>
  <dcterms:modified xsi:type="dcterms:W3CDTF">2021-01-29T07:01:00Z</dcterms:modified>
</cp:coreProperties>
</file>